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BD6" w:rsidRPr="002F2E8C" w:rsidRDefault="002B0A68" w:rsidP="004D6AEE">
      <w:pPr>
        <w:jc w:val="center"/>
        <w:rPr>
          <w:rFonts w:ascii="Times New Roman" w:eastAsia="新細明體" w:hAnsi="Times New Roman" w:cs="Times New Roman"/>
          <w:b/>
          <w:kern w:val="16"/>
          <w:sz w:val="32"/>
          <w:szCs w:val="26"/>
        </w:rPr>
      </w:pPr>
      <w:bookmarkStart w:id="0" w:name="_GoBack"/>
      <w:r w:rsidRPr="002F2E8C">
        <w:rPr>
          <w:rFonts w:ascii="Times New Roman" w:hAnsi="Times New Roman" w:cs="Times New Roman"/>
          <w:b/>
          <w:kern w:val="16"/>
          <w:sz w:val="32"/>
          <w:lang w:bidi="en-US"/>
        </w:rPr>
        <w:t>Subsidy Trial Program for Collaborated Research Projects Between Chung Yuan Christian University and Other Domestic Colleges and Universities</w:t>
      </w:r>
      <w:bookmarkEnd w:id="0"/>
    </w:p>
    <w:p w:rsidR="008654DD" w:rsidRPr="002F2E8C" w:rsidRDefault="000F692B" w:rsidP="008654DD">
      <w:pPr>
        <w:wordWrap w:val="0"/>
        <w:jc w:val="right"/>
        <w:rPr>
          <w:rFonts w:ascii="Times New Roman" w:eastAsia="新細明體" w:hAnsi="Times New Roman" w:cs="Times New Roman"/>
          <w:sz w:val="22"/>
          <w:szCs w:val="20"/>
        </w:rPr>
      </w:pPr>
      <w:r w:rsidRPr="002F2E8C">
        <w:rPr>
          <w:rFonts w:ascii="Times New Roman" w:hAnsi="Times New Roman" w:cs="Times New Roman"/>
          <w:sz w:val="22"/>
          <w:lang w:bidi="en-US"/>
        </w:rPr>
        <w:t>Approved by the 11006th Administrative Committee on Coordination on November 1, 2021</w:t>
      </w:r>
    </w:p>
    <w:p w:rsidR="00E66871" w:rsidRPr="002F2E8C" w:rsidRDefault="00E66871" w:rsidP="00E66871">
      <w:pPr>
        <w:widowControl/>
        <w:snapToGrid w:val="0"/>
        <w:ind w:firstLine="539"/>
        <w:jc w:val="right"/>
        <w:rPr>
          <w:rFonts w:ascii="Times New Roman" w:eastAsia="新細明體" w:hAnsi="Times New Roman" w:cs="Times New Roman"/>
          <w:sz w:val="22"/>
        </w:rPr>
      </w:pPr>
      <w:r w:rsidRPr="002F2E8C">
        <w:rPr>
          <w:rFonts w:ascii="Times New Roman" w:hAnsi="Times New Roman" w:cs="Times New Roman"/>
          <w:sz w:val="22"/>
          <w:lang w:bidi="en-US"/>
        </w:rPr>
        <w:t>Amended per the letter under Yuan-Mi-Zi No. 1110002691 dated August 3, 2022</w:t>
      </w:r>
    </w:p>
    <w:p w:rsidR="00935FAF" w:rsidRPr="002F2E8C" w:rsidRDefault="00943025" w:rsidP="002F2E8C">
      <w:pPr>
        <w:pStyle w:val="a3"/>
        <w:numPr>
          <w:ilvl w:val="0"/>
          <w:numId w:val="1"/>
        </w:numPr>
        <w:spacing w:beforeLines="50" w:before="180"/>
        <w:ind w:leftChars="0" w:left="993" w:hanging="993"/>
        <w:rPr>
          <w:rFonts w:ascii="Times New Roman" w:eastAsia="新細明體" w:hAnsi="Times New Roman" w:cs="Times New Roman"/>
          <w:kern w:val="16"/>
          <w:szCs w:val="24"/>
        </w:rPr>
      </w:pPr>
      <w:r w:rsidRPr="002F2E8C">
        <w:rPr>
          <w:rFonts w:ascii="Times New Roman" w:hAnsi="Times New Roman" w:cs="Times New Roman"/>
          <w:lang w:bidi="en-US"/>
        </w:rPr>
        <w:t xml:space="preserve">In accordance with the academic cooperation agreement signed by Chung Yuan University (hereinafter referred to as the University) and other domestic colleges and universities, the University aims to </w:t>
      </w:r>
      <w:r w:rsidR="00801530" w:rsidRPr="00801530">
        <w:rPr>
          <w:rFonts w:ascii="Times New Roman" w:hAnsi="Times New Roman" w:cs="Times New Roman"/>
          <w:lang w:bidi="en-US"/>
        </w:rPr>
        <w:t>integrate the research capacities</w:t>
      </w:r>
      <w:r w:rsidRPr="002F2E8C">
        <w:rPr>
          <w:rFonts w:ascii="Times New Roman" w:hAnsi="Times New Roman" w:cs="Times New Roman"/>
          <w:lang w:bidi="en-US"/>
        </w:rPr>
        <w:t xml:space="preserve"> of both parties by strengthening mutual cooperation in all professional fields and facilitating excellent collaborative teams. The Subsidy Trial Program for Collaborated Research Projects Between Chung Yuan Christian University and Other Domestic Colleges and Universities (hereinafter referred to as the Program) is hereby established.</w:t>
      </w:r>
    </w:p>
    <w:p w:rsidR="008D1946" w:rsidRPr="002F2E8C" w:rsidRDefault="00A07A55" w:rsidP="002F2E8C">
      <w:pPr>
        <w:pStyle w:val="a3"/>
        <w:numPr>
          <w:ilvl w:val="0"/>
          <w:numId w:val="1"/>
        </w:numPr>
        <w:spacing w:beforeLines="50" w:before="180"/>
        <w:ind w:leftChars="0" w:left="993" w:hanging="993"/>
        <w:rPr>
          <w:rFonts w:ascii="Times New Roman" w:eastAsia="新細明體" w:hAnsi="Times New Roman" w:cs="Times New Roman"/>
          <w:kern w:val="16"/>
          <w:szCs w:val="24"/>
        </w:rPr>
      </w:pPr>
      <w:r w:rsidRPr="002F2E8C">
        <w:rPr>
          <w:rFonts w:ascii="Times New Roman" w:hAnsi="Times New Roman" w:cs="Times New Roman"/>
          <w:lang w:bidi="en-US"/>
        </w:rPr>
        <w:t>Application Criteria</w:t>
      </w:r>
    </w:p>
    <w:p w:rsidR="0080609E" w:rsidRPr="002F2E8C" w:rsidRDefault="00CF6F5B" w:rsidP="00595E71">
      <w:pPr>
        <w:spacing w:before="50"/>
        <w:ind w:leftChars="413" w:left="993" w:hanging="2"/>
        <w:jc w:val="both"/>
        <w:rPr>
          <w:rFonts w:ascii="Times New Roman" w:eastAsia="新細明體" w:hAnsi="Times New Roman" w:cs="Times New Roman"/>
        </w:rPr>
      </w:pPr>
      <w:r w:rsidRPr="002F2E8C">
        <w:rPr>
          <w:rFonts w:ascii="Times New Roman" w:hAnsi="Times New Roman" w:cs="Times New Roman"/>
          <w:lang w:bidi="en-US"/>
        </w:rPr>
        <w:t>Applicants must hold a full-time faculty position of Assistant Professor or higher at the University.</w:t>
      </w:r>
    </w:p>
    <w:p w:rsidR="0080609E" w:rsidRPr="002F2E8C" w:rsidRDefault="006567B5" w:rsidP="00595E71">
      <w:pPr>
        <w:spacing w:before="50"/>
        <w:ind w:leftChars="413" w:left="993" w:hanging="2"/>
        <w:jc w:val="both"/>
        <w:rPr>
          <w:rFonts w:ascii="Times New Roman" w:eastAsia="新細明體" w:hAnsi="Times New Roman" w:cs="Times New Roman"/>
        </w:rPr>
      </w:pPr>
      <w:r w:rsidRPr="002F2E8C">
        <w:rPr>
          <w:rFonts w:ascii="Times New Roman" w:hAnsi="Times New Roman" w:cs="Times New Roman"/>
          <w:lang w:bidi="en-US"/>
        </w:rPr>
        <w:t>The Program allows each applicant to apply for the subsidy for one research project for each academic year. Applicants may not apply for the subsidy if both collaborating parties have jointly applied for and received subsidies from other units with the same research project.</w:t>
      </w:r>
    </w:p>
    <w:p w:rsidR="00347013" w:rsidRPr="002F2E8C" w:rsidRDefault="004B00B1" w:rsidP="002F2E8C">
      <w:pPr>
        <w:pStyle w:val="a3"/>
        <w:numPr>
          <w:ilvl w:val="0"/>
          <w:numId w:val="1"/>
        </w:numPr>
        <w:spacing w:beforeLines="50" w:before="180"/>
        <w:ind w:leftChars="0" w:left="993" w:hanging="993"/>
        <w:rPr>
          <w:rFonts w:ascii="Times New Roman" w:eastAsia="新細明體" w:hAnsi="Times New Roman" w:cs="Times New Roman"/>
        </w:rPr>
      </w:pPr>
      <w:r w:rsidRPr="002F2E8C">
        <w:rPr>
          <w:rFonts w:ascii="Times New Roman" w:hAnsi="Times New Roman" w:cs="Times New Roman"/>
          <w:lang w:bidi="en-US"/>
        </w:rPr>
        <w:t>Application Method</w:t>
      </w:r>
    </w:p>
    <w:p w:rsidR="00347013" w:rsidRPr="002F2E8C" w:rsidRDefault="00347013" w:rsidP="00595E71">
      <w:pPr>
        <w:spacing w:before="50"/>
        <w:ind w:leftChars="413" w:left="993" w:hanging="2"/>
        <w:jc w:val="both"/>
        <w:rPr>
          <w:rFonts w:ascii="Times New Roman" w:eastAsia="新細明體" w:hAnsi="Times New Roman" w:cs="Times New Roman"/>
        </w:rPr>
      </w:pPr>
      <w:r w:rsidRPr="002F2E8C">
        <w:rPr>
          <w:rFonts w:ascii="Times New Roman" w:hAnsi="Times New Roman" w:cs="Times New Roman"/>
          <w:lang w:bidi="en-US"/>
        </w:rPr>
        <w:t>The project details must be jointly discussed by the principal investigators of the University and other colleges and universities. The proposed project shall only be established upon approval from the organizing unit of both parties.</w:t>
      </w:r>
    </w:p>
    <w:p w:rsidR="002F5CFB" w:rsidRPr="002F2E8C" w:rsidRDefault="00113851" w:rsidP="00595E71">
      <w:pPr>
        <w:spacing w:before="50"/>
        <w:ind w:leftChars="413" w:left="993" w:hanging="2"/>
        <w:jc w:val="both"/>
        <w:rPr>
          <w:rFonts w:ascii="Times New Roman" w:eastAsia="新細明體" w:hAnsi="Times New Roman" w:cs="Times New Roman"/>
        </w:rPr>
      </w:pPr>
      <w:r w:rsidRPr="002F2E8C">
        <w:rPr>
          <w:rFonts w:ascii="Times New Roman" w:hAnsi="Times New Roman" w:cs="Times New Roman"/>
          <w:lang w:bidi="en-US"/>
        </w:rPr>
        <w:t>The application documents shall be prepared by faculty members of the University upon receiving recommendations from their affiliated colleges. The application will be reviewed upon submission, and the subsidy will be granted following the approval of the Research and Development Committee.</w:t>
      </w:r>
    </w:p>
    <w:p w:rsidR="008D1946" w:rsidRPr="002F2E8C" w:rsidRDefault="008D1946" w:rsidP="002F2E8C">
      <w:pPr>
        <w:pStyle w:val="a3"/>
        <w:numPr>
          <w:ilvl w:val="0"/>
          <w:numId w:val="1"/>
        </w:numPr>
        <w:spacing w:beforeLines="50" w:before="180"/>
        <w:ind w:leftChars="0" w:left="993" w:hanging="993"/>
        <w:rPr>
          <w:rFonts w:ascii="Times New Roman" w:eastAsia="新細明體" w:hAnsi="Times New Roman" w:cs="Times New Roman"/>
          <w:kern w:val="16"/>
          <w:szCs w:val="24"/>
        </w:rPr>
      </w:pPr>
      <w:r w:rsidRPr="002F2E8C">
        <w:rPr>
          <w:rFonts w:ascii="Times New Roman" w:hAnsi="Times New Roman" w:cs="Times New Roman"/>
          <w:lang w:bidi="en-US"/>
        </w:rPr>
        <w:t>Financial Subsidy</w:t>
      </w:r>
    </w:p>
    <w:p w:rsidR="00076604" w:rsidRPr="002F2E8C" w:rsidRDefault="00387A9A" w:rsidP="00595E71">
      <w:pPr>
        <w:spacing w:before="50"/>
        <w:ind w:leftChars="413" w:left="993" w:hanging="2"/>
        <w:jc w:val="both"/>
        <w:rPr>
          <w:rFonts w:ascii="Times New Roman" w:eastAsia="新細明體" w:hAnsi="Times New Roman" w:cs="Times New Roman"/>
        </w:rPr>
      </w:pPr>
      <w:r w:rsidRPr="002F2E8C">
        <w:rPr>
          <w:rFonts w:ascii="Times New Roman" w:hAnsi="Times New Roman" w:cs="Times New Roman"/>
          <w:lang w:bidi="en-US"/>
        </w:rPr>
        <w:t>The maximum subsidy for each project is NT$200,000. The total amount of subsidy for each academic year shall not exceed NT$1,000,000.</w:t>
      </w:r>
    </w:p>
    <w:p w:rsidR="00257678" w:rsidRPr="002F2E8C" w:rsidRDefault="00D7005D" w:rsidP="00595E71">
      <w:pPr>
        <w:spacing w:before="50"/>
        <w:ind w:leftChars="413" w:left="993" w:hanging="2"/>
        <w:jc w:val="both"/>
        <w:rPr>
          <w:rFonts w:ascii="Times New Roman" w:eastAsia="新細明體" w:hAnsi="Times New Roman" w:cs="Times New Roman"/>
        </w:rPr>
      </w:pPr>
      <w:r w:rsidRPr="002F2E8C">
        <w:rPr>
          <w:rFonts w:ascii="Times New Roman" w:hAnsi="Times New Roman" w:cs="Times New Roman"/>
          <w:lang w:bidi="en-US"/>
        </w:rPr>
        <w:t xml:space="preserve">The subsidy shall only be used for operating expenses, including data-searching fee, consulting fees, speaking fees for off-campus lecturers, travel expenses, printing, </w:t>
      </w:r>
      <w:r w:rsidRPr="002F2E8C">
        <w:rPr>
          <w:rFonts w:ascii="Times New Roman" w:hAnsi="Times New Roman" w:cs="Times New Roman"/>
          <w:lang w:bidi="en-US"/>
        </w:rPr>
        <w:lastRenderedPageBreak/>
        <w:t>expenses for temporary staff, meal expenses and other expenses necessary for the execution of research. Principal investigators of both parties shall not claim project hosting fees or any other related payments.</w:t>
      </w:r>
    </w:p>
    <w:p w:rsidR="008D1946" w:rsidRPr="002F2E8C" w:rsidRDefault="008D1946" w:rsidP="002F2E8C">
      <w:pPr>
        <w:pStyle w:val="a3"/>
        <w:numPr>
          <w:ilvl w:val="0"/>
          <w:numId w:val="1"/>
        </w:numPr>
        <w:spacing w:beforeLines="50" w:before="180"/>
        <w:ind w:leftChars="0" w:left="993" w:hanging="993"/>
        <w:rPr>
          <w:rFonts w:ascii="Times New Roman" w:eastAsia="新細明體" w:hAnsi="Times New Roman" w:cs="Times New Roman"/>
          <w:kern w:val="16"/>
          <w:szCs w:val="24"/>
        </w:rPr>
      </w:pPr>
      <w:r w:rsidRPr="002F2E8C">
        <w:rPr>
          <w:rFonts w:ascii="Times New Roman" w:hAnsi="Times New Roman" w:cs="Times New Roman"/>
          <w:lang w:bidi="en-US"/>
        </w:rPr>
        <w:t>Project Execution</w:t>
      </w:r>
    </w:p>
    <w:p w:rsidR="0085733C" w:rsidRPr="002F2E8C" w:rsidRDefault="0002548C" w:rsidP="00595E71">
      <w:pPr>
        <w:spacing w:before="50"/>
        <w:ind w:leftChars="413" w:left="993" w:hanging="2"/>
        <w:jc w:val="both"/>
        <w:rPr>
          <w:rFonts w:ascii="Times New Roman" w:eastAsia="新細明體" w:hAnsi="Times New Roman" w:cs="Times New Roman"/>
        </w:rPr>
      </w:pPr>
      <w:r w:rsidRPr="002F2E8C">
        <w:rPr>
          <w:rFonts w:ascii="Times New Roman" w:hAnsi="Times New Roman" w:cs="Times New Roman"/>
          <w:lang w:bidi="en-US"/>
        </w:rPr>
        <w:t>The project shall be executed within one year from the execution commencement date specified in the announcement of project approval.</w:t>
      </w:r>
    </w:p>
    <w:p w:rsidR="004B2F56" w:rsidRPr="002F2E8C" w:rsidRDefault="008D1946" w:rsidP="002F2E8C">
      <w:pPr>
        <w:pStyle w:val="a3"/>
        <w:numPr>
          <w:ilvl w:val="0"/>
          <w:numId w:val="1"/>
        </w:numPr>
        <w:spacing w:beforeLines="50" w:before="180"/>
        <w:ind w:leftChars="0" w:left="993" w:hanging="993"/>
        <w:rPr>
          <w:rFonts w:ascii="Times New Roman" w:eastAsia="新細明體" w:hAnsi="Times New Roman" w:cs="Times New Roman"/>
          <w:kern w:val="16"/>
          <w:szCs w:val="24"/>
        </w:rPr>
      </w:pPr>
      <w:r w:rsidRPr="002F2E8C">
        <w:rPr>
          <w:rFonts w:ascii="Times New Roman" w:hAnsi="Times New Roman" w:cs="Times New Roman"/>
          <w:lang w:bidi="en-US"/>
        </w:rPr>
        <w:t>Project Closure</w:t>
      </w:r>
    </w:p>
    <w:p w:rsidR="00CB3973" w:rsidRPr="002F2E8C" w:rsidRDefault="007427AD" w:rsidP="00595E71">
      <w:pPr>
        <w:spacing w:before="50"/>
        <w:ind w:leftChars="413" w:left="993" w:hanging="2"/>
        <w:jc w:val="both"/>
        <w:rPr>
          <w:rFonts w:ascii="Times New Roman" w:eastAsia="新細明體" w:hAnsi="Times New Roman" w:cs="Times New Roman"/>
          <w:kern w:val="16"/>
          <w:szCs w:val="24"/>
        </w:rPr>
      </w:pPr>
      <w:r w:rsidRPr="002F2E8C">
        <w:rPr>
          <w:rFonts w:ascii="Times New Roman" w:hAnsi="Times New Roman" w:cs="Times New Roman"/>
          <w:kern w:val="16"/>
          <w:lang w:bidi="en-US"/>
        </w:rPr>
        <w:t>A final progress report shall be submitted three month before the end of the project execution period.</w:t>
      </w:r>
    </w:p>
    <w:p w:rsidR="004B2F56" w:rsidRPr="002F2E8C" w:rsidRDefault="004B2F56" w:rsidP="00595E71">
      <w:pPr>
        <w:spacing w:before="50"/>
        <w:ind w:leftChars="413" w:left="993" w:hanging="2"/>
        <w:jc w:val="both"/>
        <w:rPr>
          <w:rFonts w:ascii="Times New Roman" w:eastAsia="新細明體" w:hAnsi="Times New Roman" w:cs="Times New Roman"/>
          <w:kern w:val="16"/>
          <w:szCs w:val="24"/>
        </w:rPr>
      </w:pPr>
      <w:r w:rsidRPr="002F2E8C">
        <w:rPr>
          <w:rFonts w:ascii="Times New Roman" w:hAnsi="Times New Roman" w:cs="Times New Roman"/>
          <w:lang w:bidi="en-US"/>
        </w:rPr>
        <w:t>Applicants shall complete project closure within one year after the end of the project execution period, by meeting one of the following requirements:</w:t>
      </w:r>
    </w:p>
    <w:p w:rsidR="003A0A9E" w:rsidRPr="002F2E8C" w:rsidRDefault="004B2F56" w:rsidP="00027C4A">
      <w:pPr>
        <w:pStyle w:val="a3"/>
        <w:numPr>
          <w:ilvl w:val="0"/>
          <w:numId w:val="7"/>
        </w:numPr>
        <w:adjustRightInd w:val="0"/>
        <w:spacing w:line="360" w:lineRule="exact"/>
        <w:ind w:leftChars="0" w:hanging="339"/>
        <w:jc w:val="both"/>
        <w:rPr>
          <w:rFonts w:ascii="Times New Roman" w:eastAsia="新細明體" w:hAnsi="Times New Roman" w:cs="Times New Roman"/>
          <w:kern w:val="16"/>
          <w:szCs w:val="24"/>
        </w:rPr>
      </w:pPr>
      <w:r w:rsidRPr="002F2E8C">
        <w:rPr>
          <w:rFonts w:ascii="Times New Roman" w:hAnsi="Times New Roman" w:cs="Times New Roman"/>
          <w:kern w:val="16"/>
          <w:lang w:bidi="en-US"/>
        </w:rPr>
        <w:t>Co-submit at least one application for the National Science and Technology Commission (NSTC) Research Project Grant or an academia-industry collaboration project funded by government agencies, enterprises, or other units.</w:t>
      </w:r>
    </w:p>
    <w:p w:rsidR="003A0A9E" w:rsidRPr="002F2E8C" w:rsidRDefault="00256F19" w:rsidP="00027C4A">
      <w:pPr>
        <w:pStyle w:val="a3"/>
        <w:numPr>
          <w:ilvl w:val="0"/>
          <w:numId w:val="7"/>
        </w:numPr>
        <w:adjustRightInd w:val="0"/>
        <w:spacing w:line="360" w:lineRule="exact"/>
        <w:ind w:leftChars="0" w:hanging="339"/>
        <w:jc w:val="both"/>
        <w:rPr>
          <w:rFonts w:ascii="Times New Roman" w:eastAsia="新細明體" w:hAnsi="Times New Roman" w:cs="Times New Roman"/>
          <w:kern w:val="16"/>
          <w:szCs w:val="24"/>
        </w:rPr>
      </w:pPr>
      <w:r w:rsidRPr="002F2E8C">
        <w:rPr>
          <w:rFonts w:ascii="Times New Roman" w:hAnsi="Times New Roman" w:cs="Times New Roman"/>
          <w:lang w:bidi="en-US"/>
        </w:rPr>
        <w:t>Co-submit one journal paper to SCI, SSCI, A&amp;HCI, or TSSCI.</w:t>
      </w:r>
    </w:p>
    <w:p w:rsidR="00185D7C" w:rsidRPr="002F2E8C" w:rsidRDefault="0013359F" w:rsidP="00595E71">
      <w:pPr>
        <w:spacing w:before="50"/>
        <w:ind w:leftChars="413" w:left="993" w:hanging="2"/>
        <w:jc w:val="both"/>
        <w:rPr>
          <w:rFonts w:ascii="Times New Roman" w:eastAsia="新細明體" w:hAnsi="Times New Roman" w:cs="Times New Roman"/>
          <w:kern w:val="16"/>
          <w:szCs w:val="24"/>
        </w:rPr>
      </w:pPr>
      <w:r w:rsidRPr="002F2E8C">
        <w:rPr>
          <w:rFonts w:ascii="Times New Roman" w:hAnsi="Times New Roman" w:cs="Times New Roman"/>
          <w:kern w:val="16"/>
          <w:lang w:bidi="en-US"/>
        </w:rPr>
        <w:t>Please indicate “Funded by Subsidy for Collaborated Research Projects Between Chung Yuan Christian University and Other Domestic Colleges and Universities” when publishing the research results. If the submitted research paper is published, please submit two reprints as references for future project reviews.</w:t>
      </w:r>
    </w:p>
    <w:p w:rsidR="007427AD" w:rsidRPr="002F2E8C" w:rsidRDefault="00C07AE1" w:rsidP="00595E71">
      <w:pPr>
        <w:spacing w:before="50"/>
        <w:ind w:leftChars="413" w:left="993" w:hanging="2"/>
        <w:jc w:val="both"/>
        <w:rPr>
          <w:rFonts w:ascii="Times New Roman" w:eastAsia="新細明體" w:hAnsi="Times New Roman" w:cs="Times New Roman"/>
        </w:rPr>
      </w:pPr>
      <w:r w:rsidRPr="002F2E8C">
        <w:rPr>
          <w:rFonts w:ascii="Times New Roman" w:hAnsi="Times New Roman" w:cs="Times New Roman"/>
          <w:lang w:bidi="en-US"/>
        </w:rPr>
        <w:t>Applicants who fail to complete project closure by the specified deadline, upon being notified by the Office of Research and Development, may not apply for future collaborated research project subsidies under the Program within three years.</w:t>
      </w:r>
    </w:p>
    <w:p w:rsidR="005E000C" w:rsidRPr="002F2E8C" w:rsidRDefault="008D1946" w:rsidP="002F2E8C">
      <w:pPr>
        <w:pStyle w:val="a3"/>
        <w:numPr>
          <w:ilvl w:val="0"/>
          <w:numId w:val="1"/>
        </w:numPr>
        <w:spacing w:beforeLines="50" w:before="180"/>
        <w:ind w:leftChars="0" w:left="993" w:hanging="993"/>
        <w:rPr>
          <w:rFonts w:ascii="Times New Roman" w:eastAsia="新細明體" w:hAnsi="Times New Roman" w:cs="Times New Roman"/>
        </w:rPr>
      </w:pPr>
      <w:r w:rsidRPr="002F2E8C">
        <w:rPr>
          <w:rFonts w:ascii="Times New Roman" w:hAnsi="Times New Roman" w:cs="Times New Roman"/>
          <w:lang w:bidi="en-US"/>
        </w:rPr>
        <w:t>After discussion and approval by the Administrative Committee on Coordination, the Program shall be publicly announced and implemented. Any amendments shall follow the same procedure.</w:t>
      </w:r>
    </w:p>
    <w:sectPr w:rsidR="005E000C" w:rsidRPr="002F2E8C" w:rsidSect="00413A35">
      <w:headerReference w:type="even" r:id="rId7"/>
      <w:headerReference w:type="default" r:id="rId8"/>
      <w:footerReference w:type="even" r:id="rId9"/>
      <w:footerReference w:type="default" r:id="rId10"/>
      <w:headerReference w:type="first" r:id="rId11"/>
      <w:footerReference w:type="first" r:id="rId12"/>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6BD" w:rsidRDefault="00F936BD" w:rsidP="00EF56FC">
      <w:r>
        <w:separator/>
      </w:r>
    </w:p>
  </w:endnote>
  <w:endnote w:type="continuationSeparator" w:id="0">
    <w:p w:rsidR="00F936BD" w:rsidRDefault="00F936BD" w:rsidP="00EF5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92B" w:rsidRDefault="000F692B">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92B" w:rsidRDefault="000F692B">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92B" w:rsidRDefault="000F692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6BD" w:rsidRDefault="00F936BD" w:rsidP="00EF56FC">
      <w:r>
        <w:separator/>
      </w:r>
    </w:p>
  </w:footnote>
  <w:footnote w:type="continuationSeparator" w:id="0">
    <w:p w:rsidR="00F936BD" w:rsidRDefault="00F936BD" w:rsidP="00EF5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92B" w:rsidRDefault="000F692B">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92B" w:rsidRDefault="000F692B">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92B" w:rsidRDefault="000F692B">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8597E"/>
    <w:multiLevelType w:val="multilevel"/>
    <w:tmpl w:val="E5CC5E52"/>
    <w:lvl w:ilvl="0">
      <w:start w:val="1"/>
      <w:numFmt w:val="taiwaneseCountingThousand"/>
      <w:suff w:val="nothing"/>
      <w:lvlText w:val="%1、"/>
      <w:lvlJc w:val="left"/>
      <w:pPr>
        <w:ind w:left="1899" w:hanging="480"/>
      </w:pPr>
      <w:rPr>
        <w:color w:val="auto"/>
        <w:u w:val="none"/>
        <w:lang w:val="en-US"/>
      </w:rPr>
    </w:lvl>
    <w:lvl w:ilvl="1">
      <w:start w:val="1"/>
      <w:numFmt w:val="ideographTraditional"/>
      <w:lvlText w:val="%2、"/>
      <w:lvlJc w:val="left"/>
      <w:pPr>
        <w:ind w:left="2335" w:hanging="480"/>
      </w:pPr>
    </w:lvl>
    <w:lvl w:ilvl="2">
      <w:start w:val="1"/>
      <w:numFmt w:val="lowerRoman"/>
      <w:lvlText w:val="%3."/>
      <w:lvlJc w:val="right"/>
      <w:pPr>
        <w:ind w:left="2815" w:hanging="480"/>
      </w:pPr>
    </w:lvl>
    <w:lvl w:ilvl="3">
      <w:start w:val="1"/>
      <w:numFmt w:val="decimal"/>
      <w:lvlText w:val="%4."/>
      <w:lvlJc w:val="left"/>
      <w:pPr>
        <w:ind w:left="3295" w:hanging="480"/>
      </w:pPr>
    </w:lvl>
    <w:lvl w:ilvl="4">
      <w:start w:val="1"/>
      <w:numFmt w:val="ideographTraditional"/>
      <w:lvlText w:val="%5、"/>
      <w:lvlJc w:val="left"/>
      <w:pPr>
        <w:ind w:left="3775" w:hanging="480"/>
      </w:pPr>
    </w:lvl>
    <w:lvl w:ilvl="5">
      <w:start w:val="1"/>
      <w:numFmt w:val="lowerRoman"/>
      <w:lvlText w:val="%6."/>
      <w:lvlJc w:val="right"/>
      <w:pPr>
        <w:ind w:left="4255" w:hanging="480"/>
      </w:pPr>
    </w:lvl>
    <w:lvl w:ilvl="6">
      <w:start w:val="1"/>
      <w:numFmt w:val="decimal"/>
      <w:lvlText w:val="%7."/>
      <w:lvlJc w:val="left"/>
      <w:pPr>
        <w:ind w:left="4735" w:hanging="480"/>
      </w:pPr>
    </w:lvl>
    <w:lvl w:ilvl="7">
      <w:start w:val="1"/>
      <w:numFmt w:val="ideographTraditional"/>
      <w:lvlText w:val="%8、"/>
      <w:lvlJc w:val="left"/>
      <w:pPr>
        <w:ind w:left="5215" w:hanging="480"/>
      </w:pPr>
    </w:lvl>
    <w:lvl w:ilvl="8">
      <w:start w:val="1"/>
      <w:numFmt w:val="lowerRoman"/>
      <w:lvlText w:val="%9."/>
      <w:lvlJc w:val="right"/>
      <w:pPr>
        <w:ind w:left="5695" w:hanging="480"/>
      </w:pPr>
    </w:lvl>
  </w:abstractNum>
  <w:abstractNum w:abstractNumId="1" w15:restartNumberingAfterBreak="0">
    <w:nsid w:val="0F514A1D"/>
    <w:multiLevelType w:val="hybridMultilevel"/>
    <w:tmpl w:val="D90C3F48"/>
    <w:lvl w:ilvl="0" w:tplc="DB6C6BB2">
      <w:start w:val="2"/>
      <w:numFmt w:val="taiwaneseCountingThousand"/>
      <w:lvlText w:val="%1、"/>
      <w:lvlJc w:val="left"/>
      <w:pPr>
        <w:ind w:left="1319"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68F1D63"/>
    <w:multiLevelType w:val="hybridMultilevel"/>
    <w:tmpl w:val="AB2E76D6"/>
    <w:lvl w:ilvl="0" w:tplc="09FC8C24">
      <w:start w:val="1"/>
      <w:numFmt w:val="taiwaneseCountingThousand"/>
      <w:lvlText w:val="(%1)"/>
      <w:lvlJc w:val="left"/>
      <w:pPr>
        <w:ind w:left="1230" w:hanging="39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 w15:restartNumberingAfterBreak="0">
    <w:nsid w:val="1F2E527D"/>
    <w:multiLevelType w:val="multilevel"/>
    <w:tmpl w:val="AB5A2710"/>
    <w:lvl w:ilvl="0">
      <w:start w:val="1"/>
      <w:numFmt w:val="taiwaneseCountingThousand"/>
      <w:suff w:val="nothing"/>
      <w:lvlText w:val="%1、"/>
      <w:lvlJc w:val="left"/>
      <w:pPr>
        <w:ind w:left="1904" w:hanging="420"/>
      </w:pPr>
      <w:rPr>
        <w:color w:val="auto"/>
        <w:u w:val="none"/>
      </w:rPr>
    </w:lvl>
    <w:lvl w:ilvl="1">
      <w:start w:val="1"/>
      <w:numFmt w:val="ideographTraditional"/>
      <w:lvlText w:val="%2、"/>
      <w:lvlJc w:val="left"/>
      <w:pPr>
        <w:ind w:left="2444" w:hanging="480"/>
      </w:pPr>
    </w:lvl>
    <w:lvl w:ilvl="2">
      <w:start w:val="1"/>
      <w:numFmt w:val="lowerRoman"/>
      <w:lvlText w:val="%3."/>
      <w:lvlJc w:val="right"/>
      <w:pPr>
        <w:ind w:left="2924" w:hanging="480"/>
      </w:pPr>
    </w:lvl>
    <w:lvl w:ilvl="3">
      <w:start w:val="1"/>
      <w:numFmt w:val="decimal"/>
      <w:lvlText w:val="%4."/>
      <w:lvlJc w:val="left"/>
      <w:pPr>
        <w:ind w:left="3404" w:hanging="480"/>
      </w:pPr>
    </w:lvl>
    <w:lvl w:ilvl="4">
      <w:start w:val="1"/>
      <w:numFmt w:val="ideographTraditional"/>
      <w:lvlText w:val="%5、"/>
      <w:lvlJc w:val="left"/>
      <w:pPr>
        <w:ind w:left="3884" w:hanging="480"/>
      </w:pPr>
    </w:lvl>
    <w:lvl w:ilvl="5">
      <w:start w:val="1"/>
      <w:numFmt w:val="lowerRoman"/>
      <w:lvlText w:val="%6."/>
      <w:lvlJc w:val="right"/>
      <w:pPr>
        <w:ind w:left="4364" w:hanging="480"/>
      </w:pPr>
    </w:lvl>
    <w:lvl w:ilvl="6">
      <w:start w:val="1"/>
      <w:numFmt w:val="decimal"/>
      <w:lvlText w:val="%7."/>
      <w:lvlJc w:val="left"/>
      <w:pPr>
        <w:ind w:left="4844" w:hanging="480"/>
      </w:pPr>
    </w:lvl>
    <w:lvl w:ilvl="7">
      <w:start w:val="1"/>
      <w:numFmt w:val="ideographTraditional"/>
      <w:lvlText w:val="%8、"/>
      <w:lvlJc w:val="left"/>
      <w:pPr>
        <w:ind w:left="5324" w:hanging="480"/>
      </w:pPr>
    </w:lvl>
    <w:lvl w:ilvl="8">
      <w:start w:val="1"/>
      <w:numFmt w:val="lowerRoman"/>
      <w:lvlText w:val="%9."/>
      <w:lvlJc w:val="right"/>
      <w:pPr>
        <w:ind w:left="5804" w:hanging="480"/>
      </w:pPr>
    </w:lvl>
  </w:abstractNum>
  <w:abstractNum w:abstractNumId="4" w15:restartNumberingAfterBreak="0">
    <w:nsid w:val="21FA2826"/>
    <w:multiLevelType w:val="hybridMultilevel"/>
    <w:tmpl w:val="83EEE720"/>
    <w:lvl w:ilvl="0" w:tplc="6402FA9A">
      <w:start w:val="1"/>
      <w:numFmt w:val="taiwaneseCountingThousand"/>
      <w:lvlText w:val="%1、"/>
      <w:lvlJc w:val="left"/>
      <w:pPr>
        <w:ind w:left="1319" w:hanging="480"/>
      </w:pPr>
      <w:rPr>
        <w:rFonts w:hint="default"/>
        <w:color w:val="auto"/>
      </w:rPr>
    </w:lvl>
    <w:lvl w:ilvl="1" w:tplc="04090019" w:tentative="1">
      <w:start w:val="1"/>
      <w:numFmt w:val="ideographTraditional"/>
      <w:lvlText w:val="%2、"/>
      <w:lvlJc w:val="left"/>
      <w:pPr>
        <w:ind w:left="1799" w:hanging="480"/>
      </w:pPr>
    </w:lvl>
    <w:lvl w:ilvl="2" w:tplc="0409001B" w:tentative="1">
      <w:start w:val="1"/>
      <w:numFmt w:val="lowerRoman"/>
      <w:lvlText w:val="%3."/>
      <w:lvlJc w:val="right"/>
      <w:pPr>
        <w:ind w:left="2279" w:hanging="480"/>
      </w:pPr>
    </w:lvl>
    <w:lvl w:ilvl="3" w:tplc="0409000F" w:tentative="1">
      <w:start w:val="1"/>
      <w:numFmt w:val="decimal"/>
      <w:lvlText w:val="%4."/>
      <w:lvlJc w:val="left"/>
      <w:pPr>
        <w:ind w:left="2759" w:hanging="480"/>
      </w:pPr>
    </w:lvl>
    <w:lvl w:ilvl="4" w:tplc="04090019" w:tentative="1">
      <w:start w:val="1"/>
      <w:numFmt w:val="ideographTraditional"/>
      <w:lvlText w:val="%5、"/>
      <w:lvlJc w:val="left"/>
      <w:pPr>
        <w:ind w:left="3239" w:hanging="480"/>
      </w:pPr>
    </w:lvl>
    <w:lvl w:ilvl="5" w:tplc="0409001B" w:tentative="1">
      <w:start w:val="1"/>
      <w:numFmt w:val="lowerRoman"/>
      <w:lvlText w:val="%6."/>
      <w:lvlJc w:val="right"/>
      <w:pPr>
        <w:ind w:left="3719" w:hanging="480"/>
      </w:pPr>
    </w:lvl>
    <w:lvl w:ilvl="6" w:tplc="0409000F" w:tentative="1">
      <w:start w:val="1"/>
      <w:numFmt w:val="decimal"/>
      <w:lvlText w:val="%7."/>
      <w:lvlJc w:val="left"/>
      <w:pPr>
        <w:ind w:left="4199" w:hanging="480"/>
      </w:pPr>
    </w:lvl>
    <w:lvl w:ilvl="7" w:tplc="04090019" w:tentative="1">
      <w:start w:val="1"/>
      <w:numFmt w:val="ideographTraditional"/>
      <w:lvlText w:val="%8、"/>
      <w:lvlJc w:val="left"/>
      <w:pPr>
        <w:ind w:left="4679" w:hanging="480"/>
      </w:pPr>
    </w:lvl>
    <w:lvl w:ilvl="8" w:tplc="0409001B" w:tentative="1">
      <w:start w:val="1"/>
      <w:numFmt w:val="lowerRoman"/>
      <w:lvlText w:val="%9."/>
      <w:lvlJc w:val="right"/>
      <w:pPr>
        <w:ind w:left="5159" w:hanging="480"/>
      </w:pPr>
    </w:lvl>
  </w:abstractNum>
  <w:abstractNum w:abstractNumId="5" w15:restartNumberingAfterBreak="0">
    <w:nsid w:val="22857489"/>
    <w:multiLevelType w:val="hybridMultilevel"/>
    <w:tmpl w:val="44A873FC"/>
    <w:lvl w:ilvl="0" w:tplc="036C9B82">
      <w:start w:val="1"/>
      <w:numFmt w:val="taiwaneseCountingThousand"/>
      <w:lvlText w:val="%1、"/>
      <w:lvlJc w:val="left"/>
      <w:pPr>
        <w:ind w:left="1320" w:hanging="480"/>
      </w:pPr>
      <w:rPr>
        <w:rFonts w:hint="default"/>
        <w:lang w:val="en-US"/>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6" w15:restartNumberingAfterBreak="0">
    <w:nsid w:val="241D33F6"/>
    <w:multiLevelType w:val="hybridMultilevel"/>
    <w:tmpl w:val="39781336"/>
    <w:lvl w:ilvl="0" w:tplc="7384020E">
      <w:start w:val="1"/>
      <w:numFmt w:val="taiwaneseCountingThousand"/>
      <w:lvlText w:val="%1、"/>
      <w:lvlJc w:val="left"/>
      <w:pPr>
        <w:ind w:left="1319" w:hanging="480"/>
      </w:pPr>
      <w:rPr>
        <w:rFonts w:hint="default"/>
      </w:rPr>
    </w:lvl>
    <w:lvl w:ilvl="1" w:tplc="04090019" w:tentative="1">
      <w:start w:val="1"/>
      <w:numFmt w:val="ideographTraditional"/>
      <w:lvlText w:val="%2、"/>
      <w:lvlJc w:val="left"/>
      <w:pPr>
        <w:ind w:left="1799" w:hanging="480"/>
      </w:pPr>
    </w:lvl>
    <w:lvl w:ilvl="2" w:tplc="0409001B" w:tentative="1">
      <w:start w:val="1"/>
      <w:numFmt w:val="lowerRoman"/>
      <w:lvlText w:val="%3."/>
      <w:lvlJc w:val="right"/>
      <w:pPr>
        <w:ind w:left="2279" w:hanging="480"/>
      </w:pPr>
    </w:lvl>
    <w:lvl w:ilvl="3" w:tplc="0409000F" w:tentative="1">
      <w:start w:val="1"/>
      <w:numFmt w:val="decimal"/>
      <w:lvlText w:val="%4."/>
      <w:lvlJc w:val="left"/>
      <w:pPr>
        <w:ind w:left="2759" w:hanging="480"/>
      </w:pPr>
    </w:lvl>
    <w:lvl w:ilvl="4" w:tplc="04090019" w:tentative="1">
      <w:start w:val="1"/>
      <w:numFmt w:val="ideographTraditional"/>
      <w:lvlText w:val="%5、"/>
      <w:lvlJc w:val="left"/>
      <w:pPr>
        <w:ind w:left="3239" w:hanging="480"/>
      </w:pPr>
    </w:lvl>
    <w:lvl w:ilvl="5" w:tplc="0409001B" w:tentative="1">
      <w:start w:val="1"/>
      <w:numFmt w:val="lowerRoman"/>
      <w:lvlText w:val="%6."/>
      <w:lvlJc w:val="right"/>
      <w:pPr>
        <w:ind w:left="3719" w:hanging="480"/>
      </w:pPr>
    </w:lvl>
    <w:lvl w:ilvl="6" w:tplc="0409000F" w:tentative="1">
      <w:start w:val="1"/>
      <w:numFmt w:val="decimal"/>
      <w:lvlText w:val="%7."/>
      <w:lvlJc w:val="left"/>
      <w:pPr>
        <w:ind w:left="4199" w:hanging="480"/>
      </w:pPr>
    </w:lvl>
    <w:lvl w:ilvl="7" w:tplc="04090019" w:tentative="1">
      <w:start w:val="1"/>
      <w:numFmt w:val="ideographTraditional"/>
      <w:lvlText w:val="%8、"/>
      <w:lvlJc w:val="left"/>
      <w:pPr>
        <w:ind w:left="4679" w:hanging="480"/>
      </w:pPr>
    </w:lvl>
    <w:lvl w:ilvl="8" w:tplc="0409001B" w:tentative="1">
      <w:start w:val="1"/>
      <w:numFmt w:val="lowerRoman"/>
      <w:lvlText w:val="%9."/>
      <w:lvlJc w:val="right"/>
      <w:pPr>
        <w:ind w:left="5159" w:hanging="480"/>
      </w:pPr>
    </w:lvl>
  </w:abstractNum>
  <w:abstractNum w:abstractNumId="7" w15:restartNumberingAfterBreak="0">
    <w:nsid w:val="25AC69EC"/>
    <w:multiLevelType w:val="hybridMultilevel"/>
    <w:tmpl w:val="1F0EA29C"/>
    <w:lvl w:ilvl="0" w:tplc="0E900C74">
      <w:start w:val="1"/>
      <w:numFmt w:val="taiwaneseCountingThousand"/>
      <w:lvlText w:val="%1、"/>
      <w:lvlJc w:val="left"/>
      <w:pPr>
        <w:ind w:left="1320" w:hanging="480"/>
      </w:pPr>
      <w:rPr>
        <w:rFonts w:ascii="標楷體" w:hAnsi="標楷體"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8" w15:restartNumberingAfterBreak="0">
    <w:nsid w:val="27DB2966"/>
    <w:multiLevelType w:val="hybridMultilevel"/>
    <w:tmpl w:val="84B45DC2"/>
    <w:lvl w:ilvl="0" w:tplc="79DEB63A">
      <w:start w:val="1"/>
      <w:numFmt w:val="taiwaneseCountingThousand"/>
      <w:lvlText w:val="%1、"/>
      <w:lvlJc w:val="left"/>
      <w:pPr>
        <w:ind w:left="1330" w:hanging="480"/>
      </w:pPr>
      <w:rPr>
        <w:rFonts w:hint="default"/>
        <w:lang w:val="en-US"/>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9" w15:restartNumberingAfterBreak="0">
    <w:nsid w:val="3B3D53B0"/>
    <w:multiLevelType w:val="hybridMultilevel"/>
    <w:tmpl w:val="668EE5B8"/>
    <w:lvl w:ilvl="0" w:tplc="43104724">
      <w:start w:val="1"/>
      <w:numFmt w:val="taiwaneseCountingThousand"/>
      <w:lvlText w:val="%1、"/>
      <w:lvlJc w:val="left"/>
      <w:pPr>
        <w:ind w:left="1320" w:hanging="480"/>
      </w:pPr>
      <w:rPr>
        <w:rFonts w:hint="default"/>
        <w:lang w:val="en-US"/>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0" w15:restartNumberingAfterBreak="0">
    <w:nsid w:val="3D5D4736"/>
    <w:multiLevelType w:val="hybridMultilevel"/>
    <w:tmpl w:val="5FD86C26"/>
    <w:lvl w:ilvl="0" w:tplc="04090013">
      <w:start w:val="1"/>
      <w:numFmt w:val="upperRoman"/>
      <w:lvlText w:val="%1."/>
      <w:lvlJc w:val="left"/>
      <w:pPr>
        <w:ind w:left="1332" w:hanging="480"/>
      </w:pPr>
      <w:rPr>
        <w:rFonts w:hint="default"/>
        <w:lang w:val="en-US"/>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1" w15:restartNumberingAfterBreak="0">
    <w:nsid w:val="498239C6"/>
    <w:multiLevelType w:val="hybridMultilevel"/>
    <w:tmpl w:val="39781336"/>
    <w:lvl w:ilvl="0" w:tplc="7384020E">
      <w:start w:val="1"/>
      <w:numFmt w:val="taiwaneseCountingThousand"/>
      <w:lvlText w:val="%1、"/>
      <w:lvlJc w:val="left"/>
      <w:pPr>
        <w:ind w:left="1319" w:hanging="480"/>
      </w:pPr>
      <w:rPr>
        <w:rFonts w:hint="default"/>
      </w:rPr>
    </w:lvl>
    <w:lvl w:ilvl="1" w:tplc="04090019" w:tentative="1">
      <w:start w:val="1"/>
      <w:numFmt w:val="ideographTraditional"/>
      <w:lvlText w:val="%2、"/>
      <w:lvlJc w:val="left"/>
      <w:pPr>
        <w:ind w:left="1799" w:hanging="480"/>
      </w:pPr>
    </w:lvl>
    <w:lvl w:ilvl="2" w:tplc="0409001B" w:tentative="1">
      <w:start w:val="1"/>
      <w:numFmt w:val="lowerRoman"/>
      <w:lvlText w:val="%3."/>
      <w:lvlJc w:val="right"/>
      <w:pPr>
        <w:ind w:left="2279" w:hanging="480"/>
      </w:pPr>
    </w:lvl>
    <w:lvl w:ilvl="3" w:tplc="0409000F" w:tentative="1">
      <w:start w:val="1"/>
      <w:numFmt w:val="decimal"/>
      <w:lvlText w:val="%4."/>
      <w:lvlJc w:val="left"/>
      <w:pPr>
        <w:ind w:left="2759" w:hanging="480"/>
      </w:pPr>
    </w:lvl>
    <w:lvl w:ilvl="4" w:tplc="04090019" w:tentative="1">
      <w:start w:val="1"/>
      <w:numFmt w:val="ideographTraditional"/>
      <w:lvlText w:val="%5、"/>
      <w:lvlJc w:val="left"/>
      <w:pPr>
        <w:ind w:left="3239" w:hanging="480"/>
      </w:pPr>
    </w:lvl>
    <w:lvl w:ilvl="5" w:tplc="0409001B" w:tentative="1">
      <w:start w:val="1"/>
      <w:numFmt w:val="lowerRoman"/>
      <w:lvlText w:val="%6."/>
      <w:lvlJc w:val="right"/>
      <w:pPr>
        <w:ind w:left="3719" w:hanging="480"/>
      </w:pPr>
    </w:lvl>
    <w:lvl w:ilvl="6" w:tplc="0409000F" w:tentative="1">
      <w:start w:val="1"/>
      <w:numFmt w:val="decimal"/>
      <w:lvlText w:val="%7."/>
      <w:lvlJc w:val="left"/>
      <w:pPr>
        <w:ind w:left="4199" w:hanging="480"/>
      </w:pPr>
    </w:lvl>
    <w:lvl w:ilvl="7" w:tplc="04090019" w:tentative="1">
      <w:start w:val="1"/>
      <w:numFmt w:val="ideographTraditional"/>
      <w:lvlText w:val="%8、"/>
      <w:lvlJc w:val="left"/>
      <w:pPr>
        <w:ind w:left="4679" w:hanging="480"/>
      </w:pPr>
    </w:lvl>
    <w:lvl w:ilvl="8" w:tplc="0409001B" w:tentative="1">
      <w:start w:val="1"/>
      <w:numFmt w:val="lowerRoman"/>
      <w:lvlText w:val="%9."/>
      <w:lvlJc w:val="right"/>
      <w:pPr>
        <w:ind w:left="5159" w:hanging="480"/>
      </w:pPr>
    </w:lvl>
  </w:abstractNum>
  <w:abstractNum w:abstractNumId="12" w15:restartNumberingAfterBreak="0">
    <w:nsid w:val="57A65234"/>
    <w:multiLevelType w:val="hybridMultilevel"/>
    <w:tmpl w:val="CCE86D5C"/>
    <w:lvl w:ilvl="0" w:tplc="3CB08E18">
      <w:start w:val="1"/>
      <w:numFmt w:val="taiwaneseCountingThousand"/>
      <w:lvlText w:val="%1、"/>
      <w:lvlJc w:val="left"/>
      <w:pPr>
        <w:ind w:left="1327" w:hanging="480"/>
      </w:pPr>
      <w:rPr>
        <w:rFonts w:hint="default"/>
      </w:rPr>
    </w:lvl>
    <w:lvl w:ilvl="1" w:tplc="04090019" w:tentative="1">
      <w:start w:val="1"/>
      <w:numFmt w:val="ideographTraditional"/>
      <w:lvlText w:val="%2、"/>
      <w:lvlJc w:val="left"/>
      <w:pPr>
        <w:ind w:left="1807" w:hanging="480"/>
      </w:pPr>
    </w:lvl>
    <w:lvl w:ilvl="2" w:tplc="0409001B" w:tentative="1">
      <w:start w:val="1"/>
      <w:numFmt w:val="lowerRoman"/>
      <w:lvlText w:val="%3."/>
      <w:lvlJc w:val="right"/>
      <w:pPr>
        <w:ind w:left="2287" w:hanging="480"/>
      </w:pPr>
    </w:lvl>
    <w:lvl w:ilvl="3" w:tplc="0409000F" w:tentative="1">
      <w:start w:val="1"/>
      <w:numFmt w:val="decimal"/>
      <w:lvlText w:val="%4."/>
      <w:lvlJc w:val="left"/>
      <w:pPr>
        <w:ind w:left="2767" w:hanging="480"/>
      </w:pPr>
    </w:lvl>
    <w:lvl w:ilvl="4" w:tplc="04090019" w:tentative="1">
      <w:start w:val="1"/>
      <w:numFmt w:val="ideographTraditional"/>
      <w:lvlText w:val="%5、"/>
      <w:lvlJc w:val="left"/>
      <w:pPr>
        <w:ind w:left="3247" w:hanging="480"/>
      </w:pPr>
    </w:lvl>
    <w:lvl w:ilvl="5" w:tplc="0409001B" w:tentative="1">
      <w:start w:val="1"/>
      <w:numFmt w:val="lowerRoman"/>
      <w:lvlText w:val="%6."/>
      <w:lvlJc w:val="right"/>
      <w:pPr>
        <w:ind w:left="3727" w:hanging="480"/>
      </w:pPr>
    </w:lvl>
    <w:lvl w:ilvl="6" w:tplc="0409000F" w:tentative="1">
      <w:start w:val="1"/>
      <w:numFmt w:val="decimal"/>
      <w:lvlText w:val="%7."/>
      <w:lvlJc w:val="left"/>
      <w:pPr>
        <w:ind w:left="4207" w:hanging="480"/>
      </w:pPr>
    </w:lvl>
    <w:lvl w:ilvl="7" w:tplc="04090019" w:tentative="1">
      <w:start w:val="1"/>
      <w:numFmt w:val="ideographTraditional"/>
      <w:lvlText w:val="%8、"/>
      <w:lvlJc w:val="left"/>
      <w:pPr>
        <w:ind w:left="4687" w:hanging="480"/>
      </w:pPr>
    </w:lvl>
    <w:lvl w:ilvl="8" w:tplc="0409001B" w:tentative="1">
      <w:start w:val="1"/>
      <w:numFmt w:val="lowerRoman"/>
      <w:lvlText w:val="%9."/>
      <w:lvlJc w:val="right"/>
      <w:pPr>
        <w:ind w:left="5167" w:hanging="480"/>
      </w:pPr>
    </w:lvl>
  </w:abstractNum>
  <w:abstractNum w:abstractNumId="13" w15:restartNumberingAfterBreak="0">
    <w:nsid w:val="581E425F"/>
    <w:multiLevelType w:val="hybridMultilevel"/>
    <w:tmpl w:val="405A31D2"/>
    <w:lvl w:ilvl="0" w:tplc="6D164C34">
      <w:start w:val="1"/>
      <w:numFmt w:val="decimal"/>
      <w:lvlText w:val="Article %1"/>
      <w:lvlJc w:val="left"/>
      <w:pPr>
        <w:ind w:left="840" w:hanging="84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9E94DCC"/>
    <w:multiLevelType w:val="hybridMultilevel"/>
    <w:tmpl w:val="E25C9DF6"/>
    <w:lvl w:ilvl="0" w:tplc="7614585E">
      <w:start w:val="1"/>
      <w:numFmt w:val="taiwaneseCountingThousand"/>
      <w:lvlText w:val="%1、"/>
      <w:lvlJc w:val="left"/>
      <w:pPr>
        <w:ind w:left="1319" w:hanging="480"/>
      </w:pPr>
      <w:rPr>
        <w:rFonts w:hint="default"/>
        <w:lang w:val="en-US"/>
      </w:rPr>
    </w:lvl>
    <w:lvl w:ilvl="1" w:tplc="04090019" w:tentative="1">
      <w:start w:val="1"/>
      <w:numFmt w:val="ideographTraditional"/>
      <w:lvlText w:val="%2、"/>
      <w:lvlJc w:val="left"/>
      <w:pPr>
        <w:ind w:left="1799" w:hanging="480"/>
      </w:pPr>
    </w:lvl>
    <w:lvl w:ilvl="2" w:tplc="0409001B" w:tentative="1">
      <w:start w:val="1"/>
      <w:numFmt w:val="lowerRoman"/>
      <w:lvlText w:val="%3."/>
      <w:lvlJc w:val="right"/>
      <w:pPr>
        <w:ind w:left="2279" w:hanging="480"/>
      </w:pPr>
    </w:lvl>
    <w:lvl w:ilvl="3" w:tplc="0409000F" w:tentative="1">
      <w:start w:val="1"/>
      <w:numFmt w:val="decimal"/>
      <w:lvlText w:val="%4."/>
      <w:lvlJc w:val="left"/>
      <w:pPr>
        <w:ind w:left="2759" w:hanging="480"/>
      </w:pPr>
    </w:lvl>
    <w:lvl w:ilvl="4" w:tplc="04090019" w:tentative="1">
      <w:start w:val="1"/>
      <w:numFmt w:val="ideographTraditional"/>
      <w:lvlText w:val="%5、"/>
      <w:lvlJc w:val="left"/>
      <w:pPr>
        <w:ind w:left="3239" w:hanging="480"/>
      </w:pPr>
    </w:lvl>
    <w:lvl w:ilvl="5" w:tplc="0409001B" w:tentative="1">
      <w:start w:val="1"/>
      <w:numFmt w:val="lowerRoman"/>
      <w:lvlText w:val="%6."/>
      <w:lvlJc w:val="right"/>
      <w:pPr>
        <w:ind w:left="3719" w:hanging="480"/>
      </w:pPr>
    </w:lvl>
    <w:lvl w:ilvl="6" w:tplc="0409000F" w:tentative="1">
      <w:start w:val="1"/>
      <w:numFmt w:val="decimal"/>
      <w:lvlText w:val="%7."/>
      <w:lvlJc w:val="left"/>
      <w:pPr>
        <w:ind w:left="4199" w:hanging="480"/>
      </w:pPr>
    </w:lvl>
    <w:lvl w:ilvl="7" w:tplc="04090019" w:tentative="1">
      <w:start w:val="1"/>
      <w:numFmt w:val="ideographTraditional"/>
      <w:lvlText w:val="%8、"/>
      <w:lvlJc w:val="left"/>
      <w:pPr>
        <w:ind w:left="4679" w:hanging="480"/>
      </w:pPr>
    </w:lvl>
    <w:lvl w:ilvl="8" w:tplc="0409001B" w:tentative="1">
      <w:start w:val="1"/>
      <w:numFmt w:val="lowerRoman"/>
      <w:lvlText w:val="%9."/>
      <w:lvlJc w:val="right"/>
      <w:pPr>
        <w:ind w:left="5159" w:hanging="480"/>
      </w:pPr>
    </w:lvl>
  </w:abstractNum>
  <w:num w:numId="1">
    <w:abstractNumId w:val="13"/>
  </w:num>
  <w:num w:numId="2">
    <w:abstractNumId w:val="5"/>
  </w:num>
  <w:num w:numId="3">
    <w:abstractNumId w:val="14"/>
  </w:num>
  <w:num w:numId="4">
    <w:abstractNumId w:val="2"/>
  </w:num>
  <w:num w:numId="5">
    <w:abstractNumId w:val="0"/>
  </w:num>
  <w:num w:numId="6">
    <w:abstractNumId w:val="7"/>
  </w:num>
  <w:num w:numId="7">
    <w:abstractNumId w:val="10"/>
  </w:num>
  <w:num w:numId="8">
    <w:abstractNumId w:val="6"/>
  </w:num>
  <w:num w:numId="9">
    <w:abstractNumId w:val="1"/>
  </w:num>
  <w:num w:numId="10">
    <w:abstractNumId w:val="3"/>
  </w:num>
  <w:num w:numId="11">
    <w:abstractNumId w:val="9"/>
  </w:num>
  <w:num w:numId="12">
    <w:abstractNumId w:val="8"/>
  </w:num>
  <w:num w:numId="13">
    <w:abstractNumId w:val="12"/>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A68"/>
    <w:rsid w:val="00000848"/>
    <w:rsid w:val="00016016"/>
    <w:rsid w:val="00022A68"/>
    <w:rsid w:val="0002548C"/>
    <w:rsid w:val="00027C4A"/>
    <w:rsid w:val="000357B5"/>
    <w:rsid w:val="00055D57"/>
    <w:rsid w:val="00076604"/>
    <w:rsid w:val="00090F2F"/>
    <w:rsid w:val="00094BD5"/>
    <w:rsid w:val="000A1F51"/>
    <w:rsid w:val="000C4CAE"/>
    <w:rsid w:val="000E75F5"/>
    <w:rsid w:val="000F1EA0"/>
    <w:rsid w:val="000F692B"/>
    <w:rsid w:val="00113851"/>
    <w:rsid w:val="00115FC2"/>
    <w:rsid w:val="00120F20"/>
    <w:rsid w:val="00132765"/>
    <w:rsid w:val="0013359F"/>
    <w:rsid w:val="00133893"/>
    <w:rsid w:val="00141083"/>
    <w:rsid w:val="00142AC0"/>
    <w:rsid w:val="001468F7"/>
    <w:rsid w:val="00150647"/>
    <w:rsid w:val="001560EC"/>
    <w:rsid w:val="00161A13"/>
    <w:rsid w:val="00162B37"/>
    <w:rsid w:val="00174FDC"/>
    <w:rsid w:val="00176B79"/>
    <w:rsid w:val="00185D7C"/>
    <w:rsid w:val="0019168B"/>
    <w:rsid w:val="00195AAA"/>
    <w:rsid w:val="00196FC4"/>
    <w:rsid w:val="00197E84"/>
    <w:rsid w:val="001A2BB6"/>
    <w:rsid w:val="001A5DCC"/>
    <w:rsid w:val="001C16FA"/>
    <w:rsid w:val="001C2A3C"/>
    <w:rsid w:val="001C34C0"/>
    <w:rsid w:val="001D1BB2"/>
    <w:rsid w:val="001D238D"/>
    <w:rsid w:val="001D2B2E"/>
    <w:rsid w:val="001E6745"/>
    <w:rsid w:val="0020325F"/>
    <w:rsid w:val="00221D79"/>
    <w:rsid w:val="00256F19"/>
    <w:rsid w:val="00257678"/>
    <w:rsid w:val="00271DE7"/>
    <w:rsid w:val="002A1D60"/>
    <w:rsid w:val="002A2AE8"/>
    <w:rsid w:val="002A4F57"/>
    <w:rsid w:val="002B0A68"/>
    <w:rsid w:val="002B62B9"/>
    <w:rsid w:val="002C4166"/>
    <w:rsid w:val="002D6232"/>
    <w:rsid w:val="002F2E8C"/>
    <w:rsid w:val="002F3CD0"/>
    <w:rsid w:val="002F3E35"/>
    <w:rsid w:val="002F5CFB"/>
    <w:rsid w:val="0030304F"/>
    <w:rsid w:val="00314A75"/>
    <w:rsid w:val="00347013"/>
    <w:rsid w:val="003647CC"/>
    <w:rsid w:val="00367AF5"/>
    <w:rsid w:val="00373853"/>
    <w:rsid w:val="0037397E"/>
    <w:rsid w:val="00377F4D"/>
    <w:rsid w:val="00387A9A"/>
    <w:rsid w:val="0039517C"/>
    <w:rsid w:val="003A0A9E"/>
    <w:rsid w:val="003D342D"/>
    <w:rsid w:val="0040431D"/>
    <w:rsid w:val="00413A35"/>
    <w:rsid w:val="004165C8"/>
    <w:rsid w:val="0041735F"/>
    <w:rsid w:val="00427BBA"/>
    <w:rsid w:val="00430935"/>
    <w:rsid w:val="0043387B"/>
    <w:rsid w:val="004414FD"/>
    <w:rsid w:val="0046261E"/>
    <w:rsid w:val="00462C82"/>
    <w:rsid w:val="00472D46"/>
    <w:rsid w:val="004752DD"/>
    <w:rsid w:val="0048019F"/>
    <w:rsid w:val="004909D6"/>
    <w:rsid w:val="004A5F2E"/>
    <w:rsid w:val="004B005A"/>
    <w:rsid w:val="004B00B1"/>
    <w:rsid w:val="004B2F56"/>
    <w:rsid w:val="004B337F"/>
    <w:rsid w:val="004D6AEE"/>
    <w:rsid w:val="004E245A"/>
    <w:rsid w:val="004F691E"/>
    <w:rsid w:val="00502376"/>
    <w:rsid w:val="00506F59"/>
    <w:rsid w:val="00535658"/>
    <w:rsid w:val="00572EF3"/>
    <w:rsid w:val="00595E71"/>
    <w:rsid w:val="005A17D2"/>
    <w:rsid w:val="005A26FE"/>
    <w:rsid w:val="005A3ED9"/>
    <w:rsid w:val="005A7A65"/>
    <w:rsid w:val="005B11D3"/>
    <w:rsid w:val="005C1C3E"/>
    <w:rsid w:val="005E000C"/>
    <w:rsid w:val="005F0EA0"/>
    <w:rsid w:val="00601029"/>
    <w:rsid w:val="006252C3"/>
    <w:rsid w:val="00631BC6"/>
    <w:rsid w:val="006469B8"/>
    <w:rsid w:val="00650783"/>
    <w:rsid w:val="006567B5"/>
    <w:rsid w:val="006630B1"/>
    <w:rsid w:val="006755F8"/>
    <w:rsid w:val="00690510"/>
    <w:rsid w:val="00696BBE"/>
    <w:rsid w:val="006B275D"/>
    <w:rsid w:val="006C0C48"/>
    <w:rsid w:val="006C663C"/>
    <w:rsid w:val="006D5B3F"/>
    <w:rsid w:val="006E2526"/>
    <w:rsid w:val="00703376"/>
    <w:rsid w:val="00714052"/>
    <w:rsid w:val="007242FE"/>
    <w:rsid w:val="007427AD"/>
    <w:rsid w:val="00743534"/>
    <w:rsid w:val="007461EC"/>
    <w:rsid w:val="007A7237"/>
    <w:rsid w:val="007B7666"/>
    <w:rsid w:val="007C1F3F"/>
    <w:rsid w:val="007C4F3B"/>
    <w:rsid w:val="007C61D2"/>
    <w:rsid w:val="007F65E4"/>
    <w:rsid w:val="00801530"/>
    <w:rsid w:val="00805131"/>
    <w:rsid w:val="0080609E"/>
    <w:rsid w:val="00813E48"/>
    <w:rsid w:val="00815DC7"/>
    <w:rsid w:val="00834409"/>
    <w:rsid w:val="00852287"/>
    <w:rsid w:val="00855C2D"/>
    <w:rsid w:val="0085733C"/>
    <w:rsid w:val="008654DD"/>
    <w:rsid w:val="00881DF0"/>
    <w:rsid w:val="00891C16"/>
    <w:rsid w:val="008B0263"/>
    <w:rsid w:val="008B3B9B"/>
    <w:rsid w:val="008B5412"/>
    <w:rsid w:val="008C069D"/>
    <w:rsid w:val="008C2B7B"/>
    <w:rsid w:val="008D07DF"/>
    <w:rsid w:val="008D1946"/>
    <w:rsid w:val="008E024C"/>
    <w:rsid w:val="008F7444"/>
    <w:rsid w:val="00905674"/>
    <w:rsid w:val="00913D27"/>
    <w:rsid w:val="00914430"/>
    <w:rsid w:val="00915066"/>
    <w:rsid w:val="009254EC"/>
    <w:rsid w:val="0093273B"/>
    <w:rsid w:val="00935FAF"/>
    <w:rsid w:val="00943025"/>
    <w:rsid w:val="009445A6"/>
    <w:rsid w:val="00981146"/>
    <w:rsid w:val="00984E76"/>
    <w:rsid w:val="00987DE9"/>
    <w:rsid w:val="009C2DC3"/>
    <w:rsid w:val="009F7158"/>
    <w:rsid w:val="00A04A95"/>
    <w:rsid w:val="00A07A55"/>
    <w:rsid w:val="00A1593F"/>
    <w:rsid w:val="00A201EE"/>
    <w:rsid w:val="00A20EA2"/>
    <w:rsid w:val="00A25A49"/>
    <w:rsid w:val="00A3204C"/>
    <w:rsid w:val="00A42770"/>
    <w:rsid w:val="00A6560A"/>
    <w:rsid w:val="00A804F0"/>
    <w:rsid w:val="00A92699"/>
    <w:rsid w:val="00AC2745"/>
    <w:rsid w:val="00AC38AE"/>
    <w:rsid w:val="00AD6A3D"/>
    <w:rsid w:val="00AE14F8"/>
    <w:rsid w:val="00AF27EC"/>
    <w:rsid w:val="00AF5ABE"/>
    <w:rsid w:val="00AF6C3C"/>
    <w:rsid w:val="00B07A19"/>
    <w:rsid w:val="00B1137E"/>
    <w:rsid w:val="00B54F2B"/>
    <w:rsid w:val="00B7031A"/>
    <w:rsid w:val="00B72046"/>
    <w:rsid w:val="00B87E49"/>
    <w:rsid w:val="00BA1042"/>
    <w:rsid w:val="00BC0FAE"/>
    <w:rsid w:val="00BE3BB6"/>
    <w:rsid w:val="00C07AE1"/>
    <w:rsid w:val="00C11A3A"/>
    <w:rsid w:val="00C22FAF"/>
    <w:rsid w:val="00C510E2"/>
    <w:rsid w:val="00C56C7D"/>
    <w:rsid w:val="00C65B6A"/>
    <w:rsid w:val="00C672D4"/>
    <w:rsid w:val="00CA2117"/>
    <w:rsid w:val="00CB3973"/>
    <w:rsid w:val="00CB53D5"/>
    <w:rsid w:val="00CB6E50"/>
    <w:rsid w:val="00CC2093"/>
    <w:rsid w:val="00CD2E12"/>
    <w:rsid w:val="00CD4ED4"/>
    <w:rsid w:val="00CF1516"/>
    <w:rsid w:val="00CF6F5B"/>
    <w:rsid w:val="00D24DEA"/>
    <w:rsid w:val="00D27413"/>
    <w:rsid w:val="00D40468"/>
    <w:rsid w:val="00D47DD6"/>
    <w:rsid w:val="00D7005D"/>
    <w:rsid w:val="00D82FC0"/>
    <w:rsid w:val="00D93EA2"/>
    <w:rsid w:val="00DD4FA3"/>
    <w:rsid w:val="00DD7C14"/>
    <w:rsid w:val="00DE54F5"/>
    <w:rsid w:val="00DE5E71"/>
    <w:rsid w:val="00DE6A4D"/>
    <w:rsid w:val="00DF1B7A"/>
    <w:rsid w:val="00E06D32"/>
    <w:rsid w:val="00E2114A"/>
    <w:rsid w:val="00E27A58"/>
    <w:rsid w:val="00E458D6"/>
    <w:rsid w:val="00E559FB"/>
    <w:rsid w:val="00E56871"/>
    <w:rsid w:val="00E60C91"/>
    <w:rsid w:val="00E66871"/>
    <w:rsid w:val="00E703A6"/>
    <w:rsid w:val="00E75A87"/>
    <w:rsid w:val="00E82C95"/>
    <w:rsid w:val="00E83FD3"/>
    <w:rsid w:val="00E91C17"/>
    <w:rsid w:val="00EA7DD5"/>
    <w:rsid w:val="00EB0538"/>
    <w:rsid w:val="00EE5372"/>
    <w:rsid w:val="00EF56FC"/>
    <w:rsid w:val="00F35052"/>
    <w:rsid w:val="00F4543D"/>
    <w:rsid w:val="00F45C1A"/>
    <w:rsid w:val="00F45C38"/>
    <w:rsid w:val="00F56074"/>
    <w:rsid w:val="00F561A9"/>
    <w:rsid w:val="00F75065"/>
    <w:rsid w:val="00F7784C"/>
    <w:rsid w:val="00F936BD"/>
    <w:rsid w:val="00FB2A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E665EECB-6F6F-48E8-89A5-CE7C84237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6252C3"/>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1946"/>
    <w:pPr>
      <w:ind w:leftChars="200" w:left="480"/>
    </w:pPr>
  </w:style>
  <w:style w:type="paragraph" w:styleId="a4">
    <w:name w:val="footer"/>
    <w:basedOn w:val="a"/>
    <w:link w:val="a5"/>
    <w:uiPriority w:val="99"/>
    <w:rsid w:val="007C61D2"/>
    <w:pPr>
      <w:tabs>
        <w:tab w:val="center" w:pos="4153"/>
        <w:tab w:val="right" w:pos="8306"/>
      </w:tabs>
      <w:adjustRightInd w:val="0"/>
      <w:snapToGrid w:val="0"/>
      <w:spacing w:line="360" w:lineRule="atLeast"/>
    </w:pPr>
    <w:rPr>
      <w:rFonts w:ascii="標楷體" w:eastAsia="標楷體" w:hAnsi="Times New Roman" w:cs="Times New Roman"/>
      <w:kern w:val="16"/>
      <w:sz w:val="20"/>
      <w:szCs w:val="20"/>
    </w:rPr>
  </w:style>
  <w:style w:type="character" w:customStyle="1" w:styleId="a5">
    <w:name w:val="頁尾 字元"/>
    <w:basedOn w:val="a0"/>
    <w:link w:val="a4"/>
    <w:uiPriority w:val="99"/>
    <w:rsid w:val="007C61D2"/>
    <w:rPr>
      <w:rFonts w:ascii="標楷體" w:eastAsia="標楷體" w:hAnsi="Times New Roman" w:cs="Times New Roman"/>
      <w:kern w:val="16"/>
      <w:sz w:val="20"/>
      <w:szCs w:val="20"/>
    </w:rPr>
  </w:style>
  <w:style w:type="character" w:customStyle="1" w:styleId="10">
    <w:name w:val="標題 1 字元"/>
    <w:basedOn w:val="a0"/>
    <w:link w:val="1"/>
    <w:uiPriority w:val="9"/>
    <w:rsid w:val="006252C3"/>
    <w:rPr>
      <w:rFonts w:ascii="新細明體" w:eastAsia="新細明體" w:hAnsi="新細明體" w:cs="新細明體"/>
      <w:b/>
      <w:bCs/>
      <w:kern w:val="36"/>
      <w:sz w:val="48"/>
      <w:szCs w:val="48"/>
    </w:rPr>
  </w:style>
  <w:style w:type="paragraph" w:styleId="a6">
    <w:name w:val="Balloon Text"/>
    <w:basedOn w:val="a"/>
    <w:link w:val="a7"/>
    <w:uiPriority w:val="99"/>
    <w:semiHidden/>
    <w:unhideWhenUsed/>
    <w:rsid w:val="00387A9A"/>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387A9A"/>
    <w:rPr>
      <w:rFonts w:asciiTheme="majorHAnsi" w:eastAsiaTheme="majorEastAsia" w:hAnsiTheme="majorHAnsi" w:cstheme="majorBidi"/>
      <w:sz w:val="18"/>
      <w:szCs w:val="18"/>
    </w:rPr>
  </w:style>
  <w:style w:type="paragraph" w:styleId="a8">
    <w:name w:val="header"/>
    <w:basedOn w:val="a"/>
    <w:link w:val="a9"/>
    <w:uiPriority w:val="99"/>
    <w:unhideWhenUsed/>
    <w:rsid w:val="00EF56FC"/>
    <w:pPr>
      <w:tabs>
        <w:tab w:val="center" w:pos="4153"/>
        <w:tab w:val="right" w:pos="8306"/>
      </w:tabs>
      <w:snapToGrid w:val="0"/>
    </w:pPr>
    <w:rPr>
      <w:sz w:val="20"/>
      <w:szCs w:val="20"/>
    </w:rPr>
  </w:style>
  <w:style w:type="character" w:customStyle="1" w:styleId="a9">
    <w:name w:val="頁首 字元"/>
    <w:basedOn w:val="a0"/>
    <w:link w:val="a8"/>
    <w:uiPriority w:val="99"/>
    <w:rsid w:val="00EF56F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382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3223</Characters>
  <Application>Microsoft Office Word</Application>
  <DocSecurity>4</DocSecurity>
  <Lines>26</Lines>
  <Paragraphs>7</Paragraphs>
  <ScaleCrop>false</ScaleCrop>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李雅蓉</dc:creator>
  <cp:keywords/>
  <dc:description/>
  <cp:lastModifiedBy>簡秀蓉</cp:lastModifiedBy>
  <cp:revision>2</cp:revision>
  <cp:lastPrinted>2021-09-17T00:38:00Z</cp:lastPrinted>
  <dcterms:created xsi:type="dcterms:W3CDTF">2024-11-29T02:33:00Z</dcterms:created>
  <dcterms:modified xsi:type="dcterms:W3CDTF">2024-11-29T02:33:00Z</dcterms:modified>
</cp:coreProperties>
</file>