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E8" w:rsidRDefault="005240E8">
      <w:pPr>
        <w:sectPr w:rsidR="005240E8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5C72AE" wp14:editId="44A845F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664960" cy="9118600"/>
                <wp:effectExtent l="0" t="0" r="0" b="6350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9118600"/>
                          <a:chOff x="0" y="0"/>
                          <a:chExt cx="6858000" cy="9271750"/>
                        </a:xfrm>
                      </wpg:grpSpPr>
                      <wps:wsp>
                        <wps:cNvPr id="4" name="矩形 120"/>
                        <wps:cNvSpPr>
                          <a:spLocks noChangeArrowheads="1"/>
                        </wps:cNvSpPr>
                        <wps:spPr bwMode="auto">
                          <a:xfrm>
                            <a:off x="0" y="7315200"/>
                            <a:ext cx="6858000" cy="14318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矩形 121"/>
                        <wps:cNvSpPr>
                          <a:spLocks noChangeArrowheads="1"/>
                        </wps:cNvSpPr>
                        <wps:spPr bwMode="auto">
                          <a:xfrm>
                            <a:off x="0" y="7439025"/>
                            <a:ext cx="6858000" cy="1832725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0E8" w:rsidRPr="00A247A6" w:rsidRDefault="005240E8" w:rsidP="005240E8">
                              <w:pPr>
                                <w:pStyle w:val="a4"/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5240E8">
                                <w:rPr>
                                  <w:noProof/>
                                  <w:color w:val="FFFFFF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4353560" cy="1487805"/>
                                    <wp:effectExtent l="0" t="0" r="0" b="0"/>
                                    <wp:docPr id="7" name="圖片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53560" cy="14878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240E8" w:rsidRPr="00A247A6" w:rsidRDefault="005240E8" w:rsidP="005240E8">
                              <w:pPr>
                                <w:pStyle w:val="a4"/>
                                <w:rPr>
                                  <w:caps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457200" tIns="182880" rIns="457200" bIns="457200" anchor="b" anchorCtr="0" upright="1">
                          <a:noAutofit/>
                        </wps:bodyPr>
                      </wps:wsp>
                      <wps:wsp>
                        <wps:cNvPr id="6" name="文字方塊 1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0E8" w:rsidRPr="00A247A6" w:rsidRDefault="005240E8" w:rsidP="005240E8">
                              <w:pPr>
                                <w:pStyle w:val="a4"/>
                                <w:pBdr>
                                  <w:bottom w:val="single" w:sz="6" w:space="4" w:color="7F7F7F"/>
                                </w:pBdr>
                                <w:spacing w:line="10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595959"/>
                                  <w:sz w:val="72"/>
                                  <w:szCs w:val="72"/>
                                </w:rPr>
                              </w:pPr>
                              <w:r w:rsidRPr="00A247A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595959"/>
                                  <w:sz w:val="72"/>
                                  <w:szCs w:val="72"/>
                                </w:rPr>
                                <w:t>中</w:t>
                              </w:r>
                              <w:r w:rsidRPr="00A247A6">
                                <w:rPr>
                                  <w:rFonts w:ascii="微軟正黑體" w:eastAsia="微軟正黑體" w:hAnsi="微軟正黑體"/>
                                  <w:b/>
                                  <w:color w:val="595959"/>
                                  <w:sz w:val="72"/>
                                  <w:szCs w:val="72"/>
                                </w:rPr>
                                <w:t>原</w:t>
                              </w:r>
                              <w:r w:rsidRPr="00A247A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595959"/>
                                  <w:sz w:val="72"/>
                                  <w:szCs w:val="72"/>
                                </w:rPr>
                                <w:t>大</w:t>
                              </w:r>
                              <w:r w:rsidRPr="00A247A6">
                                <w:rPr>
                                  <w:rFonts w:ascii="微軟正黑體" w:eastAsia="微軟正黑體" w:hAnsi="微軟正黑體"/>
                                  <w:b/>
                                  <w:color w:val="595959"/>
                                  <w:sz w:val="72"/>
                                  <w:szCs w:val="72"/>
                                </w:rPr>
                                <w:t>學</w:t>
                              </w:r>
                              <w:r w:rsidRPr="00427DE3">
                                <w:rPr>
                                  <w:rFonts w:ascii="微軟正黑體" w:eastAsia="微軟正黑體" w:hAnsi="微軟正黑體" w:hint="eastAsia"/>
                                  <w:b/>
                                  <w:color w:val="A6A6A6"/>
                                  <w:sz w:val="56"/>
                                  <w:szCs w:val="56"/>
                                </w:rPr>
                                <w:t>1</w:t>
                              </w:r>
                              <w:r w:rsidRPr="00427DE3">
                                <w:rPr>
                                  <w:rFonts w:ascii="微軟正黑體" w:eastAsia="微軟正黑體" w:hAnsi="微軟正黑體"/>
                                  <w:b/>
                                  <w:color w:val="A6A6A6"/>
                                  <w:sz w:val="56"/>
                                  <w:szCs w:val="56"/>
                                </w:rPr>
                                <w:t>09學年</w:t>
                              </w:r>
                              <w:r w:rsidRPr="00427DE3">
                                <w:rPr>
                                  <w:rFonts w:ascii="微軟正黑體" w:eastAsia="微軟正黑體" w:hAnsi="微軟正黑體" w:hint="eastAsia"/>
                                  <w:b/>
                                  <w:color w:val="A6A6A6"/>
                                  <w:sz w:val="56"/>
                                  <w:szCs w:val="56"/>
                                </w:rPr>
                                <w:t>度</w:t>
                              </w:r>
                            </w:p>
                            <w:p w:rsidR="005240E8" w:rsidRPr="00A247A6" w:rsidRDefault="005240E8" w:rsidP="005240E8">
                              <w:pPr>
                                <w:pStyle w:val="a4"/>
                                <w:pBdr>
                                  <w:bottom w:val="single" w:sz="6" w:space="4" w:color="7F7F7F"/>
                                </w:pBdr>
                                <w:spacing w:line="10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595959"/>
                                  <w:sz w:val="72"/>
                                  <w:szCs w:val="72"/>
                                </w:rPr>
                              </w:pPr>
                              <w:r w:rsidRPr="00A247A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595959"/>
                                  <w:sz w:val="72"/>
                                  <w:szCs w:val="72"/>
                                </w:rPr>
                                <w:t>全</w:t>
                              </w:r>
                              <w:r w:rsidRPr="00A247A6">
                                <w:rPr>
                                  <w:rFonts w:ascii="微軟正黑體" w:eastAsia="微軟正黑體" w:hAnsi="微軟正黑體"/>
                                  <w:b/>
                                  <w:color w:val="595959"/>
                                  <w:sz w:val="72"/>
                                  <w:szCs w:val="72"/>
                                </w:rPr>
                                <w:t>校</w:t>
                              </w:r>
                              <w:r w:rsidRPr="00A247A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595959"/>
                                  <w:sz w:val="72"/>
                                  <w:szCs w:val="72"/>
                                </w:rPr>
                                <w:t>性</w:t>
                              </w:r>
                              <w:r w:rsidRPr="00A247A6">
                                <w:rPr>
                                  <w:rFonts w:ascii="微軟正黑體" w:eastAsia="微軟正黑體" w:hAnsi="微軟正黑體"/>
                                  <w:b/>
                                  <w:color w:val="595959"/>
                                  <w:sz w:val="72"/>
                                  <w:szCs w:val="72"/>
                                </w:rPr>
                                <w:t>研</w:t>
                              </w:r>
                              <w:r w:rsidRPr="00A247A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595959"/>
                                  <w:sz w:val="72"/>
                                  <w:szCs w:val="72"/>
                                </w:rPr>
                                <w:t>究中</w:t>
                              </w:r>
                              <w:r w:rsidRPr="00A247A6">
                                <w:rPr>
                                  <w:rFonts w:ascii="微軟正黑體" w:eastAsia="微軟正黑體" w:hAnsi="微軟正黑體"/>
                                  <w:b/>
                                  <w:color w:val="595959"/>
                                  <w:sz w:val="72"/>
                                  <w:szCs w:val="72"/>
                                </w:rPr>
                                <w:t>心</w:t>
                              </w:r>
                              <w:r w:rsidRPr="00A247A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595959"/>
                                  <w:sz w:val="72"/>
                                  <w:szCs w:val="72"/>
                                </w:rPr>
                                <w:t>設置計</w:t>
                              </w:r>
                              <w:r w:rsidRPr="00A247A6">
                                <w:rPr>
                                  <w:rFonts w:ascii="微軟正黑體" w:eastAsia="微軟正黑體" w:hAnsi="微軟正黑體"/>
                                  <w:b/>
                                  <w:color w:val="595959"/>
                                  <w:sz w:val="72"/>
                                  <w:szCs w:val="72"/>
                                </w:rPr>
                                <w:t>畫書</w:t>
                              </w:r>
                            </w:p>
                            <w:p w:rsidR="005240E8" w:rsidRDefault="005240E8" w:rsidP="005240E8">
                              <w:pPr>
                                <w:pStyle w:val="a4"/>
                                <w:spacing w:before="240"/>
                                <w:rPr>
                                  <w:rFonts w:ascii="微軟正黑體" w:eastAsia="微軟正黑體" w:hAnsi="微軟正黑體"/>
                                  <w:caps/>
                                  <w:color w:val="44546A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caps/>
                                  <w:color w:val="44546A"/>
                                  <w:sz w:val="56"/>
                                  <w:szCs w:val="56"/>
                                </w:rPr>
                                <w:t>【</w:t>
                              </w:r>
                              <w:r w:rsidRPr="00A247A6">
                                <w:rPr>
                                  <w:rFonts w:ascii="微軟正黑體" w:eastAsia="微軟正黑體" w:hAnsi="微軟正黑體" w:hint="eastAsia"/>
                                  <w:caps/>
                                  <w:color w:val="44546A"/>
                                  <w:sz w:val="56"/>
                                  <w:szCs w:val="56"/>
                                </w:rPr>
                                <w:t>中</w:t>
                              </w:r>
                              <w:r w:rsidRPr="00A247A6">
                                <w:rPr>
                                  <w:rFonts w:ascii="微軟正黑體" w:eastAsia="微軟正黑體" w:hAnsi="微軟正黑體"/>
                                  <w:caps/>
                                  <w:color w:val="44546A"/>
                                  <w:sz w:val="56"/>
                                  <w:szCs w:val="56"/>
                                </w:rPr>
                                <w:t>文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caps/>
                                  <w:color w:val="44546A"/>
                                  <w:sz w:val="56"/>
                                  <w:szCs w:val="56"/>
                                  <w:lang w:eastAsia="zh-HK"/>
                                </w:rPr>
                                <w:t>全名</w:t>
                              </w:r>
                              <w:r w:rsidRPr="00A247A6">
                                <w:rPr>
                                  <w:rFonts w:ascii="微軟正黑體" w:eastAsia="微軟正黑體" w:hAnsi="微軟正黑體" w:hint="eastAsia"/>
                                  <w:caps/>
                                  <w:color w:val="44546A"/>
                                  <w:sz w:val="56"/>
                                  <w:szCs w:val="56"/>
                                </w:rPr>
                                <w:t>/</w:t>
                              </w:r>
                              <w:r w:rsidRPr="00A247A6">
                                <w:rPr>
                                  <w:rFonts w:ascii="微軟正黑體" w:eastAsia="微軟正黑體" w:hAnsi="微軟正黑體"/>
                                  <w:caps/>
                                  <w:color w:val="44546A"/>
                                  <w:sz w:val="56"/>
                                  <w:szCs w:val="56"/>
                                </w:rPr>
                                <w:t>英</w:t>
                              </w:r>
                              <w:r w:rsidRPr="00A247A6">
                                <w:rPr>
                                  <w:rFonts w:ascii="微軟正黑體" w:eastAsia="微軟正黑體" w:hAnsi="微軟正黑體" w:hint="eastAsia"/>
                                  <w:caps/>
                                  <w:color w:val="44546A"/>
                                  <w:sz w:val="56"/>
                                  <w:szCs w:val="56"/>
                                </w:rPr>
                                <w:t>文全名】</w:t>
                              </w:r>
                            </w:p>
                            <w:p w:rsidR="005240E8" w:rsidRPr="00A247A6" w:rsidRDefault="005240E8" w:rsidP="005240E8">
                              <w:pPr>
                                <w:pStyle w:val="a4"/>
                                <w:spacing w:before="240"/>
                                <w:rPr>
                                  <w:rFonts w:ascii="微軟正黑體" w:eastAsia="微軟正黑體" w:hAnsi="微軟正黑體"/>
                                  <w:caps/>
                                  <w:color w:val="44546A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457200" tIns="457200" rIns="457200" bIns="4572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88200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C72AE" id="群組 2" o:spid="_x0000_s1026" style="position:absolute;margin-left:0;margin-top:0;width:524.8pt;height:718pt;z-index:-251657216;mso-width-percent:882;mso-position-horizontal:center;mso-position-horizontal-relative:margin;mso-position-vertical:top;mso-position-vertical-relative:margin;mso-width-percent:882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">
                <v:rect id="矩形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" fillcolor="#5b9bd5" stroked="f" strokeweight="1pt"/>
                <v:rect id="矩形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" fillcolor="#ed7d31" stroked="f" strokeweight="1pt">
                  <v:textbox inset="36pt,14.4pt,36pt,36pt">
                    <w:txbxContent>
                      <w:p w:rsidR="005240E8" w:rsidRPr="00A247A6" w:rsidRDefault="005240E8" w:rsidP="005240E8">
                        <w:pPr>
                          <w:pStyle w:val="a4"/>
                          <w:rPr>
                            <w:color w:val="FFFFFF"/>
                            <w:sz w:val="32"/>
                            <w:szCs w:val="32"/>
                          </w:rPr>
                        </w:pPr>
                        <w:r w:rsidRPr="005240E8">
                          <w:rPr>
                            <w:noProof/>
                            <w:color w:val="FFFF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4353560" cy="1487805"/>
                              <wp:effectExtent l="0" t="0" r="0" b="0"/>
                              <wp:docPr id="7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53560" cy="14878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240E8" w:rsidRPr="00A247A6" w:rsidRDefault="005240E8" w:rsidP="005240E8">
                        <w:pPr>
                          <w:pStyle w:val="a4"/>
                          <w:rPr>
                            <w:caps/>
                            <w:color w:val="FFFFFF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" filled="f" stroked="f" strokeweight=".5pt">
                  <v:textbox inset="36pt,36pt,36pt,36pt">
                    <w:txbxContent>
                      <w:p w:rsidR="005240E8" w:rsidRPr="00A247A6" w:rsidRDefault="005240E8" w:rsidP="005240E8">
                        <w:pPr>
                          <w:pStyle w:val="a4"/>
                          <w:pBdr>
                            <w:bottom w:val="single" w:sz="6" w:space="4" w:color="7F7F7F"/>
                          </w:pBdr>
                          <w:spacing w:line="1000" w:lineRule="exact"/>
                          <w:rPr>
                            <w:rFonts w:ascii="微軟正黑體" w:eastAsia="微軟正黑體" w:hAnsi="微軟正黑體"/>
                            <w:b/>
                            <w:color w:val="595959"/>
                            <w:sz w:val="72"/>
                            <w:szCs w:val="72"/>
                          </w:rPr>
                        </w:pPr>
                        <w:r w:rsidRPr="00A247A6">
                          <w:rPr>
                            <w:rFonts w:ascii="微軟正黑體" w:eastAsia="微軟正黑體" w:hAnsi="微軟正黑體" w:hint="eastAsia"/>
                            <w:b/>
                            <w:color w:val="595959"/>
                            <w:sz w:val="72"/>
                            <w:szCs w:val="72"/>
                          </w:rPr>
                          <w:t>中</w:t>
                        </w:r>
                        <w:r w:rsidRPr="00A247A6">
                          <w:rPr>
                            <w:rFonts w:ascii="微軟正黑體" w:eastAsia="微軟正黑體" w:hAnsi="微軟正黑體"/>
                            <w:b/>
                            <w:color w:val="595959"/>
                            <w:sz w:val="72"/>
                            <w:szCs w:val="72"/>
                          </w:rPr>
                          <w:t>原</w:t>
                        </w:r>
                        <w:r w:rsidRPr="00A247A6">
                          <w:rPr>
                            <w:rFonts w:ascii="微軟正黑體" w:eastAsia="微軟正黑體" w:hAnsi="微軟正黑體" w:hint="eastAsia"/>
                            <w:b/>
                            <w:color w:val="595959"/>
                            <w:sz w:val="72"/>
                            <w:szCs w:val="72"/>
                          </w:rPr>
                          <w:t>大</w:t>
                        </w:r>
                        <w:r w:rsidRPr="00A247A6">
                          <w:rPr>
                            <w:rFonts w:ascii="微軟正黑體" w:eastAsia="微軟正黑體" w:hAnsi="微軟正黑體"/>
                            <w:b/>
                            <w:color w:val="595959"/>
                            <w:sz w:val="72"/>
                            <w:szCs w:val="72"/>
                          </w:rPr>
                          <w:t>學</w:t>
                        </w:r>
                        <w:r w:rsidRPr="00427DE3">
                          <w:rPr>
                            <w:rFonts w:ascii="微軟正黑體" w:eastAsia="微軟正黑體" w:hAnsi="微軟正黑體" w:hint="eastAsia"/>
                            <w:b/>
                            <w:color w:val="A6A6A6"/>
                            <w:sz w:val="56"/>
                            <w:szCs w:val="56"/>
                          </w:rPr>
                          <w:t>1</w:t>
                        </w:r>
                        <w:r w:rsidRPr="00427DE3">
                          <w:rPr>
                            <w:rFonts w:ascii="微軟正黑體" w:eastAsia="微軟正黑體" w:hAnsi="微軟正黑體"/>
                            <w:b/>
                            <w:color w:val="A6A6A6"/>
                            <w:sz w:val="56"/>
                            <w:szCs w:val="56"/>
                          </w:rPr>
                          <w:t>09學年</w:t>
                        </w:r>
                        <w:r w:rsidRPr="00427DE3">
                          <w:rPr>
                            <w:rFonts w:ascii="微軟正黑體" w:eastAsia="微軟正黑體" w:hAnsi="微軟正黑體" w:hint="eastAsia"/>
                            <w:b/>
                            <w:color w:val="A6A6A6"/>
                            <w:sz w:val="56"/>
                            <w:szCs w:val="56"/>
                          </w:rPr>
                          <w:t>度</w:t>
                        </w:r>
                      </w:p>
                      <w:p w:rsidR="005240E8" w:rsidRPr="00A247A6" w:rsidRDefault="005240E8" w:rsidP="005240E8">
                        <w:pPr>
                          <w:pStyle w:val="a4"/>
                          <w:pBdr>
                            <w:bottom w:val="single" w:sz="6" w:space="4" w:color="7F7F7F"/>
                          </w:pBdr>
                          <w:spacing w:line="1000" w:lineRule="exact"/>
                          <w:rPr>
                            <w:rFonts w:ascii="微軟正黑體" w:eastAsia="微軟正黑體" w:hAnsi="微軟正黑體"/>
                            <w:b/>
                            <w:color w:val="595959"/>
                            <w:sz w:val="72"/>
                            <w:szCs w:val="72"/>
                          </w:rPr>
                        </w:pPr>
                        <w:r w:rsidRPr="00A247A6">
                          <w:rPr>
                            <w:rFonts w:ascii="微軟正黑體" w:eastAsia="微軟正黑體" w:hAnsi="微軟正黑體" w:hint="eastAsia"/>
                            <w:b/>
                            <w:color w:val="595959"/>
                            <w:sz w:val="72"/>
                            <w:szCs w:val="72"/>
                          </w:rPr>
                          <w:t>全</w:t>
                        </w:r>
                        <w:r w:rsidRPr="00A247A6">
                          <w:rPr>
                            <w:rFonts w:ascii="微軟正黑體" w:eastAsia="微軟正黑體" w:hAnsi="微軟正黑體"/>
                            <w:b/>
                            <w:color w:val="595959"/>
                            <w:sz w:val="72"/>
                            <w:szCs w:val="72"/>
                          </w:rPr>
                          <w:t>校</w:t>
                        </w:r>
                        <w:r w:rsidRPr="00A247A6">
                          <w:rPr>
                            <w:rFonts w:ascii="微軟正黑體" w:eastAsia="微軟正黑體" w:hAnsi="微軟正黑體" w:hint="eastAsia"/>
                            <w:b/>
                            <w:color w:val="595959"/>
                            <w:sz w:val="72"/>
                            <w:szCs w:val="72"/>
                          </w:rPr>
                          <w:t>性</w:t>
                        </w:r>
                        <w:r w:rsidRPr="00A247A6">
                          <w:rPr>
                            <w:rFonts w:ascii="微軟正黑體" w:eastAsia="微軟正黑體" w:hAnsi="微軟正黑體"/>
                            <w:b/>
                            <w:color w:val="595959"/>
                            <w:sz w:val="72"/>
                            <w:szCs w:val="72"/>
                          </w:rPr>
                          <w:t>研</w:t>
                        </w:r>
                        <w:r w:rsidRPr="00A247A6">
                          <w:rPr>
                            <w:rFonts w:ascii="微軟正黑體" w:eastAsia="微軟正黑體" w:hAnsi="微軟正黑體" w:hint="eastAsia"/>
                            <w:b/>
                            <w:color w:val="595959"/>
                            <w:sz w:val="72"/>
                            <w:szCs w:val="72"/>
                          </w:rPr>
                          <w:t>究中</w:t>
                        </w:r>
                        <w:r w:rsidRPr="00A247A6">
                          <w:rPr>
                            <w:rFonts w:ascii="微軟正黑體" w:eastAsia="微軟正黑體" w:hAnsi="微軟正黑體"/>
                            <w:b/>
                            <w:color w:val="595959"/>
                            <w:sz w:val="72"/>
                            <w:szCs w:val="72"/>
                          </w:rPr>
                          <w:t>心</w:t>
                        </w:r>
                        <w:r w:rsidRPr="00A247A6">
                          <w:rPr>
                            <w:rFonts w:ascii="微軟正黑體" w:eastAsia="微軟正黑體" w:hAnsi="微軟正黑體" w:hint="eastAsia"/>
                            <w:b/>
                            <w:color w:val="595959"/>
                            <w:sz w:val="72"/>
                            <w:szCs w:val="72"/>
                          </w:rPr>
                          <w:t>設置計</w:t>
                        </w:r>
                        <w:r w:rsidRPr="00A247A6">
                          <w:rPr>
                            <w:rFonts w:ascii="微軟正黑體" w:eastAsia="微軟正黑體" w:hAnsi="微軟正黑體"/>
                            <w:b/>
                            <w:color w:val="595959"/>
                            <w:sz w:val="72"/>
                            <w:szCs w:val="72"/>
                          </w:rPr>
                          <w:t>畫書</w:t>
                        </w:r>
                      </w:p>
                      <w:p w:rsidR="005240E8" w:rsidRDefault="005240E8" w:rsidP="005240E8">
                        <w:pPr>
                          <w:pStyle w:val="a4"/>
                          <w:spacing w:before="240"/>
                          <w:rPr>
                            <w:rFonts w:ascii="微軟正黑體" w:eastAsia="微軟正黑體" w:hAnsi="微軟正黑體"/>
                            <w:caps/>
                            <w:color w:val="44546A"/>
                            <w:sz w:val="56"/>
                            <w:szCs w:val="5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aps/>
                            <w:color w:val="44546A"/>
                            <w:sz w:val="56"/>
                            <w:szCs w:val="56"/>
                          </w:rPr>
                          <w:t>【</w:t>
                        </w:r>
                        <w:r w:rsidRPr="00A247A6">
                          <w:rPr>
                            <w:rFonts w:ascii="微軟正黑體" w:eastAsia="微軟正黑體" w:hAnsi="微軟正黑體" w:hint="eastAsia"/>
                            <w:caps/>
                            <w:color w:val="44546A"/>
                            <w:sz w:val="56"/>
                            <w:szCs w:val="56"/>
                          </w:rPr>
                          <w:t>中</w:t>
                        </w:r>
                        <w:r w:rsidRPr="00A247A6">
                          <w:rPr>
                            <w:rFonts w:ascii="微軟正黑體" w:eastAsia="微軟正黑體" w:hAnsi="微軟正黑體"/>
                            <w:caps/>
                            <w:color w:val="44546A"/>
                            <w:sz w:val="56"/>
                            <w:szCs w:val="56"/>
                          </w:rPr>
                          <w:t>文</w:t>
                        </w:r>
                        <w:r>
                          <w:rPr>
                            <w:rFonts w:ascii="微軟正黑體" w:eastAsia="微軟正黑體" w:hAnsi="微軟正黑體" w:hint="eastAsia"/>
                            <w:caps/>
                            <w:color w:val="44546A"/>
                            <w:sz w:val="56"/>
                            <w:szCs w:val="56"/>
                            <w:lang w:eastAsia="zh-HK"/>
                          </w:rPr>
                          <w:t>全名</w:t>
                        </w:r>
                        <w:r w:rsidRPr="00A247A6">
                          <w:rPr>
                            <w:rFonts w:ascii="微軟正黑體" w:eastAsia="微軟正黑體" w:hAnsi="微軟正黑體" w:hint="eastAsia"/>
                            <w:caps/>
                            <w:color w:val="44546A"/>
                            <w:sz w:val="56"/>
                            <w:szCs w:val="56"/>
                          </w:rPr>
                          <w:t>/</w:t>
                        </w:r>
                        <w:r w:rsidRPr="00A247A6">
                          <w:rPr>
                            <w:rFonts w:ascii="微軟正黑體" w:eastAsia="微軟正黑體" w:hAnsi="微軟正黑體"/>
                            <w:caps/>
                            <w:color w:val="44546A"/>
                            <w:sz w:val="56"/>
                            <w:szCs w:val="56"/>
                          </w:rPr>
                          <w:t>英</w:t>
                        </w:r>
                        <w:r w:rsidRPr="00A247A6">
                          <w:rPr>
                            <w:rFonts w:ascii="微軟正黑體" w:eastAsia="微軟正黑體" w:hAnsi="微軟正黑體" w:hint="eastAsia"/>
                            <w:caps/>
                            <w:color w:val="44546A"/>
                            <w:sz w:val="56"/>
                            <w:szCs w:val="56"/>
                          </w:rPr>
                          <w:t>文全名】</w:t>
                        </w:r>
                      </w:p>
                      <w:p w:rsidR="005240E8" w:rsidRPr="00A247A6" w:rsidRDefault="005240E8" w:rsidP="005240E8">
                        <w:pPr>
                          <w:pStyle w:val="a4"/>
                          <w:spacing w:before="240"/>
                          <w:rPr>
                            <w:rFonts w:ascii="微軟正黑體" w:eastAsia="微軟正黑體" w:hAnsi="微軟正黑體"/>
                            <w:caps/>
                            <w:color w:val="44546A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5240E8" w:rsidRPr="005240E8" w:rsidRDefault="005240E8" w:rsidP="005240E8">
      <w:pPr>
        <w:suppressAutoHyphens/>
        <w:spacing w:beforeLines="50" w:before="180" w:afterLines="50" w:after="180"/>
        <w:jc w:val="center"/>
        <w:rPr>
          <w:rFonts w:ascii="標楷體" w:eastAsia="標楷體" w:hAnsi="標楷體" w:cs="Times New Roman"/>
          <w:b/>
          <w:sz w:val="40"/>
          <w:szCs w:val="40"/>
        </w:rPr>
      </w:pPr>
      <w:bookmarkStart w:id="0" w:name="_Toc44497481"/>
      <w:r w:rsidRPr="005240E8">
        <w:rPr>
          <w:rFonts w:ascii="標楷體" w:eastAsia="標楷體" w:hAnsi="標楷體" w:cs="Times New Roman"/>
          <w:b/>
          <w:sz w:val="40"/>
          <w:szCs w:val="40"/>
        </w:rPr>
        <w:lastRenderedPageBreak/>
        <w:t>設置申請表</w:t>
      </w:r>
      <w:bookmarkEnd w:id="0"/>
    </w:p>
    <w:p w:rsidR="005240E8" w:rsidRPr="005240E8" w:rsidRDefault="005240E8" w:rsidP="005240E8">
      <w:pPr>
        <w:suppressAutoHyphens/>
        <w:wordWrap w:val="0"/>
        <w:snapToGrid w:val="0"/>
        <w:jc w:val="right"/>
        <w:rPr>
          <w:rFonts w:ascii="Times New Roman" w:eastAsia="標楷體" w:hAnsi="Times New Roman" w:cs="Times New Roman"/>
          <w:szCs w:val="24"/>
        </w:rPr>
      </w:pPr>
      <w:r w:rsidRPr="005240E8">
        <w:rPr>
          <w:rFonts w:ascii="Times New Roman" w:eastAsia="標楷體" w:hAnsi="Times New Roman" w:cs="Times New Roman"/>
          <w:sz w:val="28"/>
          <w:szCs w:val="24"/>
        </w:rPr>
        <w:tab/>
      </w:r>
      <w:r w:rsidRPr="005240E8">
        <w:rPr>
          <w:rFonts w:ascii="Times New Roman" w:eastAsia="標楷體" w:hAnsi="Times New Roman" w:cs="Times New Roman"/>
          <w:sz w:val="28"/>
          <w:szCs w:val="24"/>
        </w:rPr>
        <w:tab/>
      </w:r>
      <w:r w:rsidRPr="005240E8">
        <w:rPr>
          <w:rFonts w:ascii="Times New Roman" w:eastAsia="標楷體" w:hAnsi="Times New Roman" w:cs="Times New Roman"/>
          <w:sz w:val="28"/>
          <w:szCs w:val="24"/>
        </w:rPr>
        <w:tab/>
      </w:r>
      <w:r w:rsidRPr="005240E8">
        <w:rPr>
          <w:rFonts w:ascii="Times New Roman" w:eastAsia="標楷體" w:hAnsi="Times New Roman" w:cs="Times New Roman"/>
          <w:sz w:val="28"/>
          <w:szCs w:val="24"/>
        </w:rPr>
        <w:tab/>
      </w:r>
      <w:r w:rsidRPr="005240E8">
        <w:rPr>
          <w:rFonts w:ascii="Times New Roman" w:eastAsia="標楷體" w:hAnsi="Times New Roman" w:cs="Times New Roman"/>
          <w:szCs w:val="24"/>
        </w:rPr>
        <w:t>申請日期：</w:t>
      </w:r>
      <w:r w:rsidRPr="005240E8">
        <w:rPr>
          <w:rFonts w:ascii="Times New Roman" w:eastAsia="標楷體" w:hAnsi="Times New Roman" w:cs="Times New Roman"/>
          <w:szCs w:val="24"/>
        </w:rPr>
        <w:t xml:space="preserve">    </w:t>
      </w:r>
      <w:r w:rsidRPr="005240E8">
        <w:rPr>
          <w:rFonts w:ascii="Times New Roman" w:eastAsia="標楷體" w:hAnsi="Times New Roman" w:cs="Times New Roman"/>
          <w:szCs w:val="24"/>
        </w:rPr>
        <w:t>年</w:t>
      </w:r>
      <w:r w:rsidRPr="005240E8">
        <w:rPr>
          <w:rFonts w:ascii="Times New Roman" w:eastAsia="標楷體" w:hAnsi="Times New Roman" w:cs="Times New Roman"/>
          <w:szCs w:val="24"/>
        </w:rPr>
        <w:tab/>
      </w:r>
      <w:r w:rsidRPr="005240E8">
        <w:rPr>
          <w:rFonts w:ascii="Times New Roman" w:eastAsia="標楷體" w:hAnsi="Times New Roman" w:cs="Times New Roman"/>
          <w:szCs w:val="24"/>
        </w:rPr>
        <w:tab/>
      </w:r>
      <w:r w:rsidRPr="005240E8">
        <w:rPr>
          <w:rFonts w:ascii="Times New Roman" w:eastAsia="標楷體" w:hAnsi="Times New Roman" w:cs="Times New Roman"/>
          <w:szCs w:val="24"/>
        </w:rPr>
        <w:t>月</w:t>
      </w:r>
      <w:r w:rsidRPr="005240E8">
        <w:rPr>
          <w:rFonts w:ascii="Times New Roman" w:eastAsia="標楷體" w:hAnsi="Times New Roman" w:cs="Times New Roman"/>
          <w:szCs w:val="24"/>
        </w:rPr>
        <w:tab/>
      </w:r>
      <w:r w:rsidRPr="005240E8">
        <w:rPr>
          <w:rFonts w:ascii="Times New Roman" w:eastAsia="標楷體" w:hAnsi="Times New Roman" w:cs="Times New Roman"/>
          <w:szCs w:val="24"/>
        </w:rPr>
        <w:tab/>
      </w:r>
      <w:r w:rsidRPr="005240E8">
        <w:rPr>
          <w:rFonts w:ascii="Times New Roman" w:eastAsia="標楷體" w:hAnsi="Times New Roman" w:cs="Times New Roman"/>
          <w:szCs w:val="24"/>
        </w:rPr>
        <w:t>日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781"/>
        <w:gridCol w:w="2332"/>
        <w:gridCol w:w="128"/>
        <w:gridCol w:w="1418"/>
        <w:gridCol w:w="786"/>
        <w:gridCol w:w="2644"/>
      </w:tblGrid>
      <w:tr w:rsidR="005240E8" w:rsidRPr="005240E8" w:rsidTr="005240E8">
        <w:trPr>
          <w:trHeight w:val="70"/>
        </w:trPr>
        <w:tc>
          <w:tcPr>
            <w:tcW w:w="1550" w:type="dxa"/>
            <w:shd w:val="clear" w:color="auto" w:fill="auto"/>
            <w:vAlign w:val="center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中文名稱</w:t>
            </w:r>
          </w:p>
        </w:tc>
        <w:tc>
          <w:tcPr>
            <w:tcW w:w="8089" w:type="dxa"/>
            <w:gridSpan w:val="6"/>
            <w:shd w:val="clear" w:color="auto" w:fill="auto"/>
            <w:vAlign w:val="center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</w:tr>
      <w:tr w:rsidR="005240E8" w:rsidRPr="005240E8" w:rsidTr="005240E8">
        <w:trPr>
          <w:trHeight w:val="70"/>
        </w:trPr>
        <w:tc>
          <w:tcPr>
            <w:tcW w:w="1550" w:type="dxa"/>
            <w:shd w:val="clear" w:color="auto" w:fill="auto"/>
            <w:vAlign w:val="center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英文名稱</w:t>
            </w:r>
          </w:p>
        </w:tc>
        <w:tc>
          <w:tcPr>
            <w:tcW w:w="8089" w:type="dxa"/>
            <w:gridSpan w:val="6"/>
            <w:shd w:val="clear" w:color="auto" w:fill="auto"/>
            <w:vAlign w:val="center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</w:tr>
      <w:tr w:rsidR="005240E8" w:rsidRPr="005240E8" w:rsidTr="005240E8">
        <w:trPr>
          <w:trHeight w:val="70"/>
        </w:trPr>
        <w:tc>
          <w:tcPr>
            <w:tcW w:w="1550" w:type="dxa"/>
            <w:shd w:val="clear" w:color="auto" w:fill="auto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中文簡稱</w:t>
            </w:r>
          </w:p>
        </w:tc>
        <w:tc>
          <w:tcPr>
            <w:tcW w:w="3241" w:type="dxa"/>
            <w:gridSpan w:val="3"/>
            <w:shd w:val="clear" w:color="auto" w:fill="auto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英文簡稱</w:t>
            </w:r>
          </w:p>
        </w:tc>
        <w:tc>
          <w:tcPr>
            <w:tcW w:w="3430" w:type="dxa"/>
            <w:gridSpan w:val="2"/>
            <w:shd w:val="clear" w:color="auto" w:fill="auto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</w:tr>
      <w:tr w:rsidR="005240E8" w:rsidRPr="005240E8" w:rsidTr="005240E8">
        <w:trPr>
          <w:trHeight w:val="608"/>
        </w:trPr>
        <w:tc>
          <w:tcPr>
            <w:tcW w:w="1550" w:type="dxa"/>
            <w:shd w:val="clear" w:color="auto" w:fill="auto"/>
            <w:vAlign w:val="center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設置條件</w:t>
            </w:r>
          </w:p>
        </w:tc>
        <w:tc>
          <w:tcPr>
            <w:tcW w:w="8089" w:type="dxa"/>
            <w:gridSpan w:val="6"/>
            <w:shd w:val="clear" w:color="auto" w:fill="auto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SimSun" w:eastAsia="SimSun" w:hAnsi="SimSun" w:cs="Calibri" w:hint="eastAsia"/>
              </w:rPr>
              <w:t>□</w:t>
            </w:r>
            <w:r w:rsidRPr="005240E8">
              <w:rPr>
                <w:rFonts w:ascii="Times New Roman" w:eastAsia="標楷體" w:hAnsi="Times New Roman" w:cs="Calibri"/>
              </w:rPr>
              <w:t>1.</w:t>
            </w:r>
            <w:r w:rsidRPr="005240E8">
              <w:rPr>
                <w:rFonts w:ascii="Times New Roman" w:eastAsia="標楷體" w:hAnsi="Times New Roman" w:cs="Calibri"/>
              </w:rPr>
              <w:t>專案簽准（應附簽呈影本為附件）</w:t>
            </w:r>
          </w:p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SimSun" w:eastAsia="SimSun" w:hAnsi="SimSun" w:cs="Calibri" w:hint="eastAsia"/>
              </w:rPr>
              <w:t>□</w:t>
            </w:r>
            <w:r w:rsidRPr="005240E8">
              <w:rPr>
                <w:rFonts w:ascii="Times New Roman" w:eastAsia="標楷體" w:hAnsi="Times New Roman" w:cs="Calibri"/>
              </w:rPr>
              <w:t>2.</w:t>
            </w:r>
            <w:r w:rsidRPr="005240E8">
              <w:rPr>
                <w:rFonts w:ascii="Times New Roman" w:eastAsia="標楷體" w:hAnsi="Times New Roman" w:cs="Calibri"/>
              </w:rPr>
              <w:t>配合政府政策計畫，需以跨院或跨校執行（應附專案計畫書）</w:t>
            </w:r>
          </w:p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SimSun" w:eastAsia="SimSun" w:hAnsi="SimSun" w:cs="Calibri" w:hint="eastAsia"/>
              </w:rPr>
              <w:t>□</w:t>
            </w:r>
            <w:r w:rsidRPr="005240E8">
              <w:rPr>
                <w:rFonts w:ascii="Times New Roman" w:eastAsia="標楷體" w:hAnsi="Times New Roman" w:cs="Calibri"/>
              </w:rPr>
              <w:t>3.</w:t>
            </w:r>
            <w:r w:rsidRPr="005240E8">
              <w:rPr>
                <w:rFonts w:ascii="Times New Roman" w:eastAsia="標楷體" w:hAnsi="Times New Roman" w:cs="Calibri"/>
              </w:rPr>
              <w:t>符合本校（院級）研究中心設置管理辦法第六條之第一類等研究中心</w:t>
            </w:r>
          </w:p>
        </w:tc>
      </w:tr>
      <w:tr w:rsidR="005240E8" w:rsidRPr="005240E8" w:rsidTr="005240E8">
        <w:trPr>
          <w:trHeight w:val="448"/>
        </w:trPr>
        <w:tc>
          <w:tcPr>
            <w:tcW w:w="1550" w:type="dxa"/>
            <w:shd w:val="clear" w:color="auto" w:fill="auto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中心主任</w:t>
            </w:r>
          </w:p>
        </w:tc>
        <w:tc>
          <w:tcPr>
            <w:tcW w:w="3241" w:type="dxa"/>
            <w:gridSpan w:val="3"/>
            <w:shd w:val="clear" w:color="auto" w:fill="auto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聯絡電話</w:t>
            </w:r>
          </w:p>
        </w:tc>
        <w:tc>
          <w:tcPr>
            <w:tcW w:w="3430" w:type="dxa"/>
            <w:gridSpan w:val="2"/>
            <w:vMerge w:val="restart"/>
            <w:shd w:val="clear" w:color="auto" w:fill="auto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</w:tr>
      <w:tr w:rsidR="005240E8" w:rsidRPr="005240E8" w:rsidTr="005240E8">
        <w:trPr>
          <w:trHeight w:val="448"/>
        </w:trPr>
        <w:tc>
          <w:tcPr>
            <w:tcW w:w="1550" w:type="dxa"/>
            <w:shd w:val="clear" w:color="auto" w:fill="auto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Email</w:t>
            </w:r>
          </w:p>
        </w:tc>
        <w:tc>
          <w:tcPr>
            <w:tcW w:w="3241" w:type="dxa"/>
            <w:gridSpan w:val="3"/>
            <w:shd w:val="clear" w:color="auto" w:fill="auto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40E8" w:rsidRPr="005240E8" w:rsidRDefault="005240E8" w:rsidP="005240E8">
            <w:pPr>
              <w:numPr>
                <w:ilvl w:val="0"/>
                <w:numId w:val="2"/>
              </w:num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  <w:tc>
          <w:tcPr>
            <w:tcW w:w="3430" w:type="dxa"/>
            <w:gridSpan w:val="2"/>
            <w:vMerge/>
            <w:shd w:val="clear" w:color="auto" w:fill="auto"/>
          </w:tcPr>
          <w:p w:rsidR="005240E8" w:rsidRPr="005240E8" w:rsidRDefault="005240E8" w:rsidP="005240E8">
            <w:pPr>
              <w:numPr>
                <w:ilvl w:val="0"/>
                <w:numId w:val="2"/>
              </w:num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</w:tr>
      <w:tr w:rsidR="005240E8" w:rsidRPr="005240E8" w:rsidTr="005240E8">
        <w:trPr>
          <w:trHeight w:val="448"/>
        </w:trPr>
        <w:tc>
          <w:tcPr>
            <w:tcW w:w="1550" w:type="dxa"/>
            <w:shd w:val="clear" w:color="auto" w:fill="auto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中心助理</w:t>
            </w:r>
          </w:p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或聯絡人</w:t>
            </w:r>
          </w:p>
        </w:tc>
        <w:tc>
          <w:tcPr>
            <w:tcW w:w="3241" w:type="dxa"/>
            <w:gridSpan w:val="3"/>
            <w:shd w:val="clear" w:color="auto" w:fill="auto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聯絡電話</w:t>
            </w:r>
          </w:p>
        </w:tc>
        <w:tc>
          <w:tcPr>
            <w:tcW w:w="3430" w:type="dxa"/>
            <w:gridSpan w:val="2"/>
            <w:vMerge w:val="restart"/>
            <w:shd w:val="clear" w:color="auto" w:fill="auto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</w:tr>
      <w:tr w:rsidR="005240E8" w:rsidRPr="005240E8" w:rsidTr="005240E8">
        <w:trPr>
          <w:trHeight w:val="448"/>
        </w:trPr>
        <w:tc>
          <w:tcPr>
            <w:tcW w:w="1550" w:type="dxa"/>
            <w:shd w:val="clear" w:color="auto" w:fill="auto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Email</w:t>
            </w:r>
          </w:p>
        </w:tc>
        <w:tc>
          <w:tcPr>
            <w:tcW w:w="3241" w:type="dxa"/>
            <w:gridSpan w:val="3"/>
            <w:shd w:val="clear" w:color="auto" w:fill="auto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40E8" w:rsidRPr="005240E8" w:rsidRDefault="005240E8" w:rsidP="005240E8">
            <w:pPr>
              <w:numPr>
                <w:ilvl w:val="0"/>
                <w:numId w:val="2"/>
              </w:num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  <w:tc>
          <w:tcPr>
            <w:tcW w:w="3430" w:type="dxa"/>
            <w:gridSpan w:val="2"/>
            <w:vMerge/>
            <w:shd w:val="clear" w:color="auto" w:fill="auto"/>
          </w:tcPr>
          <w:p w:rsidR="005240E8" w:rsidRPr="005240E8" w:rsidRDefault="005240E8" w:rsidP="005240E8">
            <w:pPr>
              <w:numPr>
                <w:ilvl w:val="0"/>
                <w:numId w:val="2"/>
              </w:num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</w:tr>
      <w:tr w:rsidR="005240E8" w:rsidRPr="005240E8" w:rsidTr="005240E8">
        <w:trPr>
          <w:trHeight w:val="448"/>
        </w:trPr>
        <w:tc>
          <w:tcPr>
            <w:tcW w:w="1550" w:type="dxa"/>
            <w:shd w:val="clear" w:color="auto" w:fill="auto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中心辦公室</w:t>
            </w:r>
          </w:p>
        </w:tc>
        <w:tc>
          <w:tcPr>
            <w:tcW w:w="3241" w:type="dxa"/>
            <w:gridSpan w:val="3"/>
            <w:shd w:val="clear" w:color="auto" w:fill="auto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中心網址</w:t>
            </w:r>
          </w:p>
        </w:tc>
        <w:tc>
          <w:tcPr>
            <w:tcW w:w="3430" w:type="dxa"/>
            <w:gridSpan w:val="2"/>
            <w:vMerge w:val="restart"/>
            <w:shd w:val="clear" w:color="auto" w:fill="auto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</w:tr>
      <w:tr w:rsidR="005240E8" w:rsidRPr="005240E8" w:rsidTr="005240E8">
        <w:trPr>
          <w:trHeight w:val="448"/>
        </w:trPr>
        <w:tc>
          <w:tcPr>
            <w:tcW w:w="1550" w:type="dxa"/>
            <w:shd w:val="clear" w:color="auto" w:fill="auto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中心</w:t>
            </w:r>
            <w:r w:rsidRPr="005240E8">
              <w:rPr>
                <w:rFonts w:ascii="Times New Roman" w:eastAsia="標楷體" w:hAnsi="Times New Roman" w:cs="Calibri"/>
              </w:rPr>
              <w:t>E-mail</w:t>
            </w:r>
          </w:p>
        </w:tc>
        <w:tc>
          <w:tcPr>
            <w:tcW w:w="3241" w:type="dxa"/>
            <w:gridSpan w:val="3"/>
            <w:shd w:val="clear" w:color="auto" w:fill="auto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40E8" w:rsidRPr="005240E8" w:rsidRDefault="005240E8" w:rsidP="005240E8">
            <w:pPr>
              <w:numPr>
                <w:ilvl w:val="0"/>
                <w:numId w:val="2"/>
              </w:num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  <w:tc>
          <w:tcPr>
            <w:tcW w:w="3430" w:type="dxa"/>
            <w:gridSpan w:val="2"/>
            <w:vMerge/>
            <w:shd w:val="clear" w:color="auto" w:fill="auto"/>
          </w:tcPr>
          <w:p w:rsidR="005240E8" w:rsidRPr="005240E8" w:rsidRDefault="005240E8" w:rsidP="005240E8">
            <w:pPr>
              <w:numPr>
                <w:ilvl w:val="0"/>
                <w:numId w:val="2"/>
              </w:num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</w:tr>
      <w:tr w:rsidR="005240E8" w:rsidRPr="005240E8" w:rsidTr="005240E8">
        <w:trPr>
          <w:trHeight w:val="1274"/>
        </w:trPr>
        <w:tc>
          <w:tcPr>
            <w:tcW w:w="1550" w:type="dxa"/>
            <w:shd w:val="clear" w:color="auto" w:fill="auto"/>
            <w:vAlign w:val="center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  <w:lang w:eastAsia="zh-HK"/>
              </w:rPr>
            </w:pPr>
            <w:r w:rsidRPr="005240E8">
              <w:rPr>
                <w:rFonts w:ascii="Times New Roman" w:eastAsia="標楷體" w:hAnsi="Times New Roman" w:cs="Calibri" w:hint="eastAsia"/>
                <w:lang w:eastAsia="zh-HK"/>
              </w:rPr>
              <w:t>研究重點</w:t>
            </w:r>
          </w:p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 w:hint="eastAsia"/>
                <w:lang w:eastAsia="zh-HK"/>
              </w:rPr>
              <w:t>簡述</w:t>
            </w:r>
          </w:p>
        </w:tc>
        <w:tc>
          <w:tcPr>
            <w:tcW w:w="8089" w:type="dxa"/>
            <w:gridSpan w:val="6"/>
            <w:shd w:val="clear" w:color="auto" w:fill="auto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both"/>
              <w:rPr>
                <w:rFonts w:ascii="Times New Roman" w:eastAsia="標楷體" w:hAnsi="Times New Roman" w:cs="Calibri"/>
              </w:rPr>
            </w:pPr>
          </w:p>
        </w:tc>
      </w:tr>
      <w:tr w:rsidR="005240E8" w:rsidRPr="005240E8" w:rsidTr="005240E8">
        <w:trPr>
          <w:trHeight w:val="1328"/>
        </w:trPr>
        <w:tc>
          <w:tcPr>
            <w:tcW w:w="1550" w:type="dxa"/>
            <w:shd w:val="clear" w:color="auto" w:fill="auto"/>
            <w:vAlign w:val="center"/>
          </w:tcPr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</w:rPr>
              <w:t>評鑑方式</w:t>
            </w:r>
          </w:p>
          <w:p w:rsidR="005240E8" w:rsidRPr="005240E8" w:rsidRDefault="005240E8" w:rsidP="005240E8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 w:hint="eastAsia"/>
              </w:rPr>
              <w:t>說明</w:t>
            </w:r>
          </w:p>
        </w:tc>
        <w:tc>
          <w:tcPr>
            <w:tcW w:w="8089" w:type="dxa"/>
            <w:gridSpan w:val="6"/>
            <w:shd w:val="clear" w:color="auto" w:fill="auto"/>
          </w:tcPr>
          <w:p w:rsidR="005240E8" w:rsidRPr="005240E8" w:rsidRDefault="005240E8" w:rsidP="005240E8">
            <w:pPr>
              <w:numPr>
                <w:ilvl w:val="0"/>
                <w:numId w:val="4"/>
              </w:numPr>
              <w:suppressAutoHyphens/>
              <w:snapToGrid w:val="0"/>
              <w:spacing w:line="400" w:lineRule="exact"/>
              <w:ind w:left="583" w:hanging="583"/>
              <w:jc w:val="both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 w:hint="eastAsia"/>
                <w:b/>
              </w:rPr>
              <w:t>評鑑時程：</w:t>
            </w:r>
            <w:r w:rsidRPr="005240E8">
              <w:rPr>
                <w:rFonts w:ascii="Times New Roman" w:eastAsia="標楷體" w:hAnsi="Times New Roman" w:cs="Calibri"/>
              </w:rPr>
              <w:t>成立後屆滿</w:t>
            </w:r>
            <w:r w:rsidRPr="005240E8">
              <w:rPr>
                <w:rFonts w:ascii="Times New Roman" w:eastAsia="標楷體" w:hAnsi="Times New Roman" w:cs="Calibri"/>
              </w:rPr>
              <w:t>15</w:t>
            </w:r>
            <w:r w:rsidRPr="005240E8">
              <w:rPr>
                <w:rFonts w:ascii="Times New Roman" w:eastAsia="標楷體" w:hAnsi="Times New Roman" w:cs="Calibri"/>
              </w:rPr>
              <w:t>個月進行</w:t>
            </w:r>
            <w:r w:rsidRPr="005240E8">
              <w:rPr>
                <w:rFonts w:ascii="Times New Roman" w:eastAsia="標楷體" w:hAnsi="Times New Roman" w:cs="Calibri" w:hint="eastAsia"/>
              </w:rPr>
              <w:t>第一</w:t>
            </w:r>
            <w:r w:rsidRPr="005240E8">
              <w:rPr>
                <w:rFonts w:ascii="Times New Roman" w:eastAsia="標楷體" w:hAnsi="Times New Roman" w:cs="Calibri"/>
              </w:rPr>
              <w:t>次評鑑，</w:t>
            </w:r>
            <w:r w:rsidRPr="005240E8">
              <w:rPr>
                <w:rFonts w:ascii="Times New Roman" w:eastAsia="標楷體" w:hAnsi="Times New Roman" w:cs="Calibri" w:hint="eastAsia"/>
              </w:rPr>
              <w:t>其後續</w:t>
            </w:r>
            <w:r w:rsidRPr="005240E8">
              <w:rPr>
                <w:rFonts w:ascii="Times New Roman" w:eastAsia="標楷體" w:hAnsi="Times New Roman" w:cs="Calibri"/>
              </w:rPr>
              <w:t>評鑑</w:t>
            </w:r>
            <w:r w:rsidRPr="005240E8">
              <w:rPr>
                <w:rFonts w:ascii="Times New Roman" w:eastAsia="標楷體" w:hAnsi="Times New Roman" w:cs="Calibri" w:hint="eastAsia"/>
              </w:rPr>
              <w:t>將</w:t>
            </w:r>
            <w:r w:rsidRPr="005240E8">
              <w:rPr>
                <w:rFonts w:ascii="Times New Roman" w:eastAsia="標楷體" w:hAnsi="Times New Roman" w:cs="Calibri"/>
              </w:rPr>
              <w:t>於每年九至十月份</w:t>
            </w:r>
            <w:r w:rsidRPr="005240E8">
              <w:rPr>
                <w:rFonts w:ascii="Times New Roman" w:eastAsia="標楷體" w:hAnsi="Times New Roman" w:cs="Calibri" w:hint="eastAsia"/>
              </w:rPr>
              <w:t>進行。</w:t>
            </w:r>
          </w:p>
          <w:p w:rsidR="005240E8" w:rsidRPr="005240E8" w:rsidRDefault="005240E8" w:rsidP="005240E8">
            <w:pPr>
              <w:numPr>
                <w:ilvl w:val="0"/>
                <w:numId w:val="4"/>
              </w:numPr>
              <w:suppressAutoHyphens/>
              <w:snapToGrid w:val="0"/>
              <w:spacing w:line="400" w:lineRule="exact"/>
              <w:ind w:left="583" w:hanging="583"/>
              <w:jc w:val="both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 w:hint="eastAsia"/>
                <w:b/>
              </w:rPr>
              <w:t>評鑑重點</w:t>
            </w:r>
            <w:r w:rsidRPr="005240E8">
              <w:rPr>
                <w:rFonts w:ascii="新細明體" w:eastAsia="新細明體" w:hAnsi="新細明體" w:cs="Calibri" w:hint="eastAsia"/>
              </w:rPr>
              <w:t>：</w:t>
            </w:r>
          </w:p>
          <w:p w:rsidR="005240E8" w:rsidRPr="005240E8" w:rsidRDefault="005240E8" w:rsidP="00D54F9C">
            <w:pPr>
              <w:numPr>
                <w:ilvl w:val="3"/>
                <w:numId w:val="3"/>
              </w:numPr>
              <w:suppressAutoHyphens/>
              <w:snapToGrid w:val="0"/>
              <w:spacing w:line="400" w:lineRule="exact"/>
              <w:ind w:left="746" w:hanging="283"/>
              <w:jc w:val="both"/>
              <w:rPr>
                <w:rFonts w:ascii="Times New Roman" w:eastAsia="標楷體" w:hAnsi="Times New Roman" w:cs="Calibri"/>
                <w:color w:val="000000"/>
                <w:kern w:val="0"/>
                <w:lang w:eastAsia="zh-HK"/>
              </w:rPr>
            </w:pPr>
            <w:r w:rsidRPr="005240E8">
              <w:rPr>
                <w:rFonts w:ascii="Times New Roman" w:eastAsia="標楷體" w:hAnsi="Times New Roman" w:cs="Calibri"/>
                <w:color w:val="000000"/>
                <w:kern w:val="0"/>
                <w:lang w:eastAsia="zh-HK"/>
              </w:rPr>
              <w:t>營運方向和設置目標的一致性。</w:t>
            </w:r>
          </w:p>
          <w:p w:rsidR="005240E8" w:rsidRPr="005240E8" w:rsidRDefault="005240E8" w:rsidP="00D54F9C">
            <w:pPr>
              <w:numPr>
                <w:ilvl w:val="3"/>
                <w:numId w:val="3"/>
              </w:numPr>
              <w:suppressAutoHyphens/>
              <w:snapToGrid w:val="0"/>
              <w:spacing w:line="400" w:lineRule="exact"/>
              <w:ind w:left="746" w:hanging="283"/>
              <w:jc w:val="both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  <w:color w:val="000000"/>
                <w:kern w:val="0"/>
                <w:lang w:eastAsia="zh-HK"/>
              </w:rPr>
              <w:t>組織運作與自我管理的健全性。</w:t>
            </w:r>
          </w:p>
          <w:p w:rsidR="005240E8" w:rsidRPr="005240E8" w:rsidRDefault="005240E8" w:rsidP="00D54F9C">
            <w:pPr>
              <w:numPr>
                <w:ilvl w:val="3"/>
                <w:numId w:val="3"/>
              </w:numPr>
              <w:suppressAutoHyphens/>
              <w:snapToGrid w:val="0"/>
              <w:spacing w:line="400" w:lineRule="exact"/>
              <w:ind w:left="746" w:hanging="283"/>
              <w:jc w:val="both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  <w:color w:val="000000"/>
                <w:kern w:val="0"/>
                <w:lang w:eastAsia="zh-HK"/>
              </w:rPr>
              <w:t>績效評估指標的目標達成比率。</w:t>
            </w:r>
          </w:p>
          <w:p w:rsidR="005240E8" w:rsidRPr="005240E8" w:rsidRDefault="005240E8" w:rsidP="00D54F9C">
            <w:pPr>
              <w:numPr>
                <w:ilvl w:val="3"/>
                <w:numId w:val="3"/>
              </w:numPr>
              <w:suppressAutoHyphens/>
              <w:snapToGrid w:val="0"/>
              <w:spacing w:line="400" w:lineRule="exact"/>
              <w:ind w:left="746" w:hanging="283"/>
              <w:jc w:val="both"/>
              <w:rPr>
                <w:rFonts w:ascii="Times New Roman" w:eastAsia="標楷體" w:hAnsi="Times New Roman" w:cs="Calibri"/>
              </w:rPr>
            </w:pPr>
            <w:r w:rsidRPr="005240E8">
              <w:rPr>
                <w:rFonts w:ascii="Times New Roman" w:eastAsia="標楷體" w:hAnsi="Times New Roman" w:cs="Calibri"/>
                <w:color w:val="000000"/>
                <w:kern w:val="0"/>
                <w:lang w:eastAsia="zh-HK"/>
              </w:rPr>
              <w:t>業務推動進度與未來發展潛力。</w:t>
            </w:r>
          </w:p>
        </w:tc>
      </w:tr>
      <w:tr w:rsidR="005240E8" w:rsidRPr="005240E8" w:rsidTr="005240E8">
        <w:trPr>
          <w:trHeight w:val="339"/>
        </w:trPr>
        <w:tc>
          <w:tcPr>
            <w:tcW w:w="2331" w:type="dxa"/>
            <w:gridSpan w:val="2"/>
            <w:shd w:val="clear" w:color="auto" w:fill="auto"/>
          </w:tcPr>
          <w:p w:rsidR="005240E8" w:rsidRPr="005240E8" w:rsidRDefault="005240E8" w:rsidP="005240E8">
            <w:pPr>
              <w:suppressAutoHyphens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0E8">
              <w:rPr>
                <w:rFonts w:ascii="Times New Roman" w:eastAsia="標楷體" w:hAnsi="Times New Roman" w:cs="Times New Roman"/>
                <w:b/>
                <w:szCs w:val="24"/>
              </w:rPr>
              <w:t>中心主任</w:t>
            </w:r>
          </w:p>
        </w:tc>
        <w:tc>
          <w:tcPr>
            <w:tcW w:w="2332" w:type="dxa"/>
          </w:tcPr>
          <w:p w:rsidR="005240E8" w:rsidRPr="005240E8" w:rsidRDefault="005240E8" w:rsidP="005240E8">
            <w:pPr>
              <w:suppressAutoHyphens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240E8">
              <w:rPr>
                <w:rFonts w:ascii="Times New Roman" w:eastAsia="標楷體" w:hAnsi="Times New Roman" w:cs="Times New Roman"/>
                <w:b/>
                <w:szCs w:val="24"/>
              </w:rPr>
              <w:t>中心</w:t>
            </w:r>
            <w:r w:rsidRPr="005240E8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主任</w:t>
            </w:r>
            <w:r w:rsidRPr="005240E8">
              <w:rPr>
                <w:rFonts w:ascii="Times New Roman" w:eastAsia="標楷體" w:hAnsi="Times New Roman" w:cs="Times New Roman"/>
                <w:b/>
                <w:szCs w:val="24"/>
              </w:rPr>
              <w:t>所屬學院</w:t>
            </w:r>
          </w:p>
        </w:tc>
        <w:tc>
          <w:tcPr>
            <w:tcW w:w="2332" w:type="dxa"/>
            <w:gridSpan w:val="3"/>
            <w:shd w:val="clear" w:color="auto" w:fill="auto"/>
          </w:tcPr>
          <w:p w:rsidR="005240E8" w:rsidRPr="005240E8" w:rsidRDefault="005240E8" w:rsidP="005240E8">
            <w:pPr>
              <w:suppressAutoHyphens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0E8">
              <w:rPr>
                <w:rFonts w:ascii="Times New Roman" w:eastAsia="標楷體" w:hAnsi="Times New Roman" w:cs="Times New Roman"/>
                <w:b/>
                <w:szCs w:val="24"/>
              </w:rPr>
              <w:t>研究發展處</w:t>
            </w:r>
          </w:p>
        </w:tc>
        <w:tc>
          <w:tcPr>
            <w:tcW w:w="2644" w:type="dxa"/>
            <w:shd w:val="clear" w:color="auto" w:fill="auto"/>
          </w:tcPr>
          <w:p w:rsidR="005240E8" w:rsidRPr="005240E8" w:rsidRDefault="005240E8" w:rsidP="005240E8">
            <w:pPr>
              <w:suppressAutoHyphens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240E8">
              <w:rPr>
                <w:rFonts w:ascii="Times New Roman" w:eastAsia="標楷體" w:hAnsi="Times New Roman" w:cs="Times New Roman"/>
                <w:b/>
                <w:szCs w:val="24"/>
              </w:rPr>
              <w:t>校長</w:t>
            </w:r>
          </w:p>
        </w:tc>
      </w:tr>
      <w:tr w:rsidR="005240E8" w:rsidRPr="005240E8" w:rsidTr="005240E8">
        <w:trPr>
          <w:trHeight w:val="1336"/>
        </w:trPr>
        <w:tc>
          <w:tcPr>
            <w:tcW w:w="2331" w:type="dxa"/>
            <w:gridSpan w:val="2"/>
            <w:shd w:val="clear" w:color="auto" w:fill="auto"/>
          </w:tcPr>
          <w:p w:rsidR="005240E8" w:rsidRPr="005240E8" w:rsidRDefault="005240E8" w:rsidP="005240E8">
            <w:pPr>
              <w:suppressAutoHyphens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2" w:type="dxa"/>
          </w:tcPr>
          <w:p w:rsidR="005240E8" w:rsidRPr="005240E8" w:rsidRDefault="005240E8" w:rsidP="005240E8">
            <w:pPr>
              <w:suppressAutoHyphens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shd w:val="clear" w:color="auto" w:fill="auto"/>
          </w:tcPr>
          <w:p w:rsidR="005240E8" w:rsidRPr="005240E8" w:rsidRDefault="005240E8" w:rsidP="005240E8">
            <w:pPr>
              <w:suppressAutoHyphens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5240E8" w:rsidRPr="005240E8" w:rsidRDefault="005240E8" w:rsidP="005240E8">
            <w:pPr>
              <w:suppressAutoHyphens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240E8" w:rsidRPr="005240E8" w:rsidRDefault="005240E8" w:rsidP="005240E8">
      <w:pPr>
        <w:suppressAutoHyphens/>
        <w:spacing w:line="200" w:lineRule="exact"/>
        <w:ind w:left="640" w:hangingChars="400" w:hanging="640"/>
        <w:jc w:val="both"/>
        <w:rPr>
          <w:rFonts w:ascii="Times New Roman" w:eastAsia="標楷體" w:hAnsi="Times New Roman" w:cs="Times New Roman"/>
          <w:sz w:val="16"/>
          <w:szCs w:val="16"/>
        </w:rPr>
      </w:pPr>
      <w:r w:rsidRPr="005240E8">
        <w:rPr>
          <w:rFonts w:ascii="Times New Roman" w:eastAsia="標楷體" w:hAnsi="Times New Roman" w:cs="Times New Roman"/>
          <w:sz w:val="16"/>
          <w:szCs w:val="16"/>
        </w:rPr>
        <w:t>說明：</w:t>
      </w:r>
      <w:r w:rsidRPr="005240E8">
        <w:rPr>
          <w:rFonts w:ascii="Times New Roman" w:eastAsia="標楷體" w:hAnsi="Times New Roman" w:cs="Times New Roman"/>
          <w:sz w:val="16"/>
          <w:szCs w:val="16"/>
        </w:rPr>
        <w:t>1.</w:t>
      </w:r>
      <w:r w:rsidRPr="005240E8">
        <w:rPr>
          <w:rFonts w:ascii="Times New Roman" w:eastAsia="標楷體" w:hAnsi="Times New Roman" w:cs="Times New Roman"/>
          <w:sz w:val="16"/>
          <w:szCs w:val="16"/>
        </w:rPr>
        <w:t>申請</w:t>
      </w:r>
      <w:r w:rsidRPr="005240E8">
        <w:rPr>
          <w:rFonts w:ascii="Times New Roman" w:eastAsia="標楷體" w:hAnsi="Times New Roman" w:cs="Times New Roman"/>
          <w:sz w:val="16"/>
          <w:szCs w:val="16"/>
        </w:rPr>
        <w:t>/</w:t>
      </w:r>
      <w:r w:rsidRPr="005240E8">
        <w:rPr>
          <w:rFonts w:ascii="Times New Roman" w:eastAsia="標楷體" w:hAnsi="Times New Roman" w:cs="Times New Roman"/>
          <w:sz w:val="16"/>
          <w:szCs w:val="16"/>
        </w:rPr>
        <w:t>簽核流程：中心主任</w:t>
      </w:r>
      <w:r w:rsidRPr="005240E8">
        <w:rPr>
          <w:rFonts w:ascii="Times New Roman" w:eastAsia="標楷體" w:hAnsi="Times New Roman" w:cs="Times New Roman"/>
          <w:sz w:val="16"/>
          <w:szCs w:val="16"/>
        </w:rPr>
        <w:t>→</w:t>
      </w:r>
      <w:r w:rsidRPr="005240E8">
        <w:rPr>
          <w:rFonts w:ascii="Times New Roman" w:eastAsia="標楷體" w:hAnsi="Times New Roman" w:cs="Times New Roman"/>
          <w:sz w:val="16"/>
          <w:szCs w:val="16"/>
        </w:rPr>
        <w:t>中心原所屬學院</w:t>
      </w:r>
      <w:r w:rsidRPr="005240E8">
        <w:rPr>
          <w:rFonts w:ascii="Times New Roman" w:eastAsia="標楷體" w:hAnsi="Times New Roman" w:cs="Times New Roman"/>
          <w:sz w:val="16"/>
          <w:szCs w:val="16"/>
        </w:rPr>
        <w:t>→</w:t>
      </w:r>
      <w:r w:rsidRPr="005240E8">
        <w:rPr>
          <w:rFonts w:ascii="Times New Roman" w:eastAsia="標楷體" w:hAnsi="Times New Roman" w:cs="Times New Roman"/>
          <w:sz w:val="16"/>
          <w:szCs w:val="16"/>
        </w:rPr>
        <w:t>研究發展處</w:t>
      </w:r>
      <w:r w:rsidRPr="005240E8">
        <w:rPr>
          <w:rFonts w:ascii="Times New Roman" w:eastAsia="標楷體" w:hAnsi="Times New Roman" w:cs="Times New Roman"/>
          <w:sz w:val="16"/>
          <w:szCs w:val="16"/>
        </w:rPr>
        <w:t>→</w:t>
      </w:r>
      <w:r w:rsidRPr="005240E8">
        <w:rPr>
          <w:rFonts w:ascii="Times New Roman" w:eastAsia="標楷體" w:hAnsi="Times New Roman" w:cs="Times New Roman"/>
          <w:sz w:val="16"/>
          <w:szCs w:val="16"/>
        </w:rPr>
        <w:t>研究推動委員會簡報審議</w:t>
      </w:r>
      <w:r w:rsidRPr="005240E8">
        <w:rPr>
          <w:rFonts w:ascii="Times New Roman" w:eastAsia="標楷體" w:hAnsi="Times New Roman" w:cs="Times New Roman"/>
          <w:sz w:val="16"/>
          <w:szCs w:val="16"/>
        </w:rPr>
        <w:t>→</w:t>
      </w:r>
      <w:r w:rsidRPr="005240E8">
        <w:rPr>
          <w:rFonts w:ascii="Times New Roman" w:eastAsia="標楷體" w:hAnsi="Times New Roman" w:cs="Times New Roman"/>
          <w:sz w:val="16"/>
          <w:szCs w:val="16"/>
        </w:rPr>
        <w:t>中心成立「中心管理委員會」</w:t>
      </w:r>
      <w:r w:rsidRPr="005240E8">
        <w:rPr>
          <w:rFonts w:ascii="Times New Roman" w:eastAsia="標楷體" w:hAnsi="Times New Roman" w:cs="Times New Roman"/>
          <w:sz w:val="16"/>
          <w:szCs w:val="16"/>
        </w:rPr>
        <w:t>→</w:t>
      </w:r>
      <w:r w:rsidRPr="005240E8">
        <w:rPr>
          <w:rFonts w:ascii="Times New Roman" w:eastAsia="標楷體" w:hAnsi="Times New Roman" w:cs="Times New Roman"/>
          <w:sz w:val="16"/>
          <w:szCs w:val="16"/>
        </w:rPr>
        <w:t>填寫「管理委員會聘任名冊」簽核</w:t>
      </w:r>
      <w:r w:rsidRPr="005240E8">
        <w:rPr>
          <w:rFonts w:ascii="Times New Roman" w:eastAsia="標楷體" w:hAnsi="Times New Roman" w:cs="Times New Roman"/>
          <w:sz w:val="16"/>
          <w:szCs w:val="16"/>
        </w:rPr>
        <w:t>→</w:t>
      </w:r>
      <w:r w:rsidRPr="005240E8">
        <w:rPr>
          <w:rFonts w:ascii="Times New Roman" w:eastAsia="標楷體" w:hAnsi="Times New Roman" w:cs="Times New Roman"/>
          <w:sz w:val="16"/>
          <w:szCs w:val="16"/>
        </w:rPr>
        <w:t>研發處彙整委員會名冊</w:t>
      </w:r>
      <w:proofErr w:type="gramStart"/>
      <w:r w:rsidRPr="005240E8">
        <w:rPr>
          <w:rFonts w:ascii="Times New Roman" w:eastAsia="標楷體" w:hAnsi="Times New Roman" w:cs="Times New Roman" w:hint="eastAsia"/>
          <w:sz w:val="16"/>
          <w:szCs w:val="16"/>
          <w:lang w:eastAsia="zh-HK"/>
        </w:rPr>
        <w:t>併</w:t>
      </w:r>
      <w:proofErr w:type="gramEnd"/>
      <w:r w:rsidRPr="005240E8">
        <w:rPr>
          <w:rFonts w:ascii="Times New Roman" w:eastAsia="標楷體" w:hAnsi="Times New Roman" w:cs="Times New Roman" w:hint="eastAsia"/>
          <w:sz w:val="16"/>
          <w:szCs w:val="16"/>
          <w:lang w:eastAsia="zh-HK"/>
        </w:rPr>
        <w:t>設置</w:t>
      </w:r>
      <w:r w:rsidRPr="005240E8">
        <w:rPr>
          <w:rFonts w:ascii="Times New Roman" w:eastAsia="標楷體" w:hAnsi="Times New Roman" w:cs="Times New Roman"/>
          <w:sz w:val="16"/>
          <w:szCs w:val="16"/>
        </w:rPr>
        <w:t>計畫書送請校長簽核</w:t>
      </w:r>
      <w:r w:rsidRPr="005240E8">
        <w:rPr>
          <w:rFonts w:ascii="Times New Roman" w:eastAsia="標楷體" w:hAnsi="Times New Roman" w:cs="Times New Roman"/>
          <w:sz w:val="16"/>
          <w:szCs w:val="16"/>
        </w:rPr>
        <w:t>→</w:t>
      </w:r>
      <w:r w:rsidRPr="005240E8">
        <w:rPr>
          <w:rFonts w:ascii="Times New Roman" w:eastAsia="標楷體" w:hAnsi="Times New Roman" w:cs="Times New Roman" w:hint="eastAsia"/>
          <w:sz w:val="16"/>
          <w:szCs w:val="16"/>
          <w:lang w:eastAsia="zh-HK"/>
        </w:rPr>
        <w:t>造</w:t>
      </w:r>
      <w:r w:rsidRPr="005240E8">
        <w:rPr>
          <w:rFonts w:ascii="Times New Roman" w:eastAsia="標楷體" w:hAnsi="Times New Roman" w:cs="Times New Roman"/>
          <w:sz w:val="16"/>
          <w:szCs w:val="16"/>
        </w:rPr>
        <w:t>冊發文後中心正式成立。</w:t>
      </w:r>
    </w:p>
    <w:p w:rsidR="005240E8" w:rsidRDefault="005240E8" w:rsidP="005240E8">
      <w:pPr>
        <w:rPr>
          <w:rFonts w:ascii="Times New Roman" w:eastAsia="標楷體" w:hAnsi="Times New Roman" w:cs="Times New Roman"/>
          <w:sz w:val="16"/>
          <w:szCs w:val="16"/>
        </w:rPr>
      </w:pPr>
      <w:r w:rsidRPr="005240E8">
        <w:rPr>
          <w:rFonts w:ascii="Times New Roman" w:eastAsia="標楷體" w:hAnsi="Times New Roman" w:cs="Times New Roman"/>
          <w:sz w:val="16"/>
          <w:szCs w:val="16"/>
        </w:rPr>
        <w:t>2.</w:t>
      </w:r>
      <w:r w:rsidRPr="005240E8">
        <w:rPr>
          <w:rFonts w:ascii="Times New Roman" w:eastAsia="標楷體" w:hAnsi="Times New Roman" w:cs="Times New Roman"/>
          <w:sz w:val="16"/>
          <w:szCs w:val="16"/>
        </w:rPr>
        <w:t>全校性研究中心經成立後，屬一級學術單位（位階等同學</w:t>
      </w:r>
      <w:r w:rsidRPr="005240E8">
        <w:rPr>
          <w:rFonts w:ascii="Times New Roman" w:eastAsia="標楷體" w:hAnsi="Times New Roman" w:cs="Times New Roman" w:hint="eastAsia"/>
          <w:sz w:val="16"/>
          <w:szCs w:val="16"/>
        </w:rPr>
        <w:t>院）</w:t>
      </w:r>
    </w:p>
    <w:p w:rsidR="005240E8" w:rsidRDefault="005240E8">
      <w:pPr>
        <w:widowControl/>
        <w:rPr>
          <w:rFonts w:ascii="Times New Roman" w:eastAsia="標楷體" w:hAnsi="Times New Roman" w:cs="Times New Roman"/>
          <w:sz w:val="16"/>
          <w:szCs w:val="16"/>
        </w:rPr>
      </w:pPr>
      <w:r>
        <w:rPr>
          <w:rFonts w:ascii="Times New Roman" w:eastAsia="標楷體" w:hAnsi="Times New Roman" w:cs="Times New Roman"/>
          <w:sz w:val="16"/>
          <w:szCs w:val="16"/>
        </w:rPr>
        <w:br w:type="page"/>
      </w:r>
    </w:p>
    <w:p w:rsidR="005240E8" w:rsidRPr="005240E8" w:rsidRDefault="005240E8" w:rsidP="005240E8">
      <w:pPr>
        <w:suppressAutoHyphens/>
        <w:spacing w:beforeLines="50" w:before="180" w:afterLines="50" w:after="180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5240E8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目錄</w:t>
      </w:r>
    </w:p>
    <w:p w:rsidR="005240E8" w:rsidRDefault="005240E8" w:rsidP="005240E8"/>
    <w:p w:rsidR="00D54F9C" w:rsidRPr="00D54F9C" w:rsidRDefault="00D54F9C" w:rsidP="00D54F9C">
      <w:pPr>
        <w:pStyle w:val="12"/>
        <w:tabs>
          <w:tab w:val="clear" w:pos="9628"/>
          <w:tab w:val="right" w:leader="dot" w:pos="9356"/>
        </w:tabs>
        <w:ind w:leftChars="118" w:left="283"/>
        <w:rPr>
          <w:noProof/>
        </w:rPr>
      </w:pPr>
      <w:r w:rsidRPr="00D54F9C">
        <w:fldChar w:fldCharType="begin"/>
      </w:r>
      <w:r w:rsidRPr="00D54F9C">
        <w:instrText xml:space="preserve"> </w:instrText>
      </w:r>
      <w:r w:rsidRPr="00D54F9C">
        <w:rPr>
          <w:rFonts w:hint="eastAsia"/>
        </w:rPr>
        <w:instrText>TOC \h \z \t "</w:instrText>
      </w:r>
      <w:r w:rsidRPr="00D54F9C">
        <w:rPr>
          <w:rFonts w:hint="eastAsia"/>
        </w:rPr>
        <w:instrText>主標題</w:instrText>
      </w:r>
      <w:r w:rsidRPr="00D54F9C">
        <w:rPr>
          <w:rFonts w:hint="eastAsia"/>
        </w:rPr>
        <w:instrText>,1"</w:instrText>
      </w:r>
      <w:r w:rsidRPr="00D54F9C">
        <w:instrText xml:space="preserve"> </w:instrText>
      </w:r>
      <w:r w:rsidRPr="00D54F9C">
        <w:fldChar w:fldCharType="separate"/>
      </w:r>
      <w:hyperlink w:anchor="_Toc51266394" w:history="1">
        <w:r w:rsidRPr="00D54F9C">
          <w:rPr>
            <w:rStyle w:val="ab"/>
            <w:rFonts w:ascii="標楷體" w:eastAsia="標楷體" w:hAnsi="標楷體" w:hint="eastAsia"/>
            <w:noProof/>
            <w:sz w:val="32"/>
            <w:szCs w:val="32"/>
          </w:rPr>
          <w:t>壹、</w:t>
        </w:r>
        <w:r w:rsidRPr="00D54F9C">
          <w:rPr>
            <w:noProof/>
          </w:rPr>
          <w:tab/>
        </w:r>
        <w:r w:rsidRPr="00D54F9C">
          <w:rPr>
            <w:rStyle w:val="ab"/>
            <w:rFonts w:ascii="標楷體" w:eastAsia="標楷體" w:hAnsi="標楷體" w:hint="eastAsia"/>
            <w:noProof/>
            <w:sz w:val="32"/>
            <w:szCs w:val="32"/>
          </w:rPr>
          <w:t>設置宗旨及具體目標</w:t>
        </w:r>
        <w:r w:rsidRPr="00D54F9C">
          <w:rPr>
            <w:noProof/>
            <w:webHidden/>
          </w:rPr>
          <w:tab/>
        </w:r>
        <w:r w:rsidRPr="00D54F9C">
          <w:rPr>
            <w:noProof/>
            <w:webHidden/>
          </w:rPr>
          <w:fldChar w:fldCharType="begin"/>
        </w:r>
        <w:r w:rsidRPr="00D54F9C">
          <w:rPr>
            <w:noProof/>
            <w:webHidden/>
          </w:rPr>
          <w:instrText xml:space="preserve"> PAGEREF _Toc51266394 \h </w:instrText>
        </w:r>
        <w:r w:rsidRPr="00D54F9C">
          <w:rPr>
            <w:noProof/>
            <w:webHidden/>
          </w:rPr>
        </w:r>
        <w:r w:rsidRPr="00D54F9C">
          <w:rPr>
            <w:noProof/>
            <w:webHidden/>
          </w:rPr>
          <w:fldChar w:fldCharType="separate"/>
        </w:r>
        <w:r w:rsidRPr="00D54F9C">
          <w:rPr>
            <w:noProof/>
            <w:webHidden/>
          </w:rPr>
          <w:t>1</w:t>
        </w:r>
        <w:r w:rsidRPr="00D54F9C">
          <w:rPr>
            <w:noProof/>
            <w:webHidden/>
          </w:rPr>
          <w:fldChar w:fldCharType="end"/>
        </w:r>
      </w:hyperlink>
    </w:p>
    <w:p w:rsidR="00D54F9C" w:rsidRPr="00D54F9C" w:rsidRDefault="00894C3E" w:rsidP="00D54F9C">
      <w:pPr>
        <w:pStyle w:val="12"/>
        <w:tabs>
          <w:tab w:val="clear" w:pos="9628"/>
          <w:tab w:val="right" w:leader="dot" w:pos="9356"/>
        </w:tabs>
        <w:ind w:leftChars="118" w:left="283"/>
        <w:rPr>
          <w:noProof/>
        </w:rPr>
      </w:pPr>
      <w:hyperlink w:anchor="_Toc51266395" w:history="1">
        <w:r w:rsidR="00D54F9C" w:rsidRPr="00D54F9C">
          <w:rPr>
            <w:rStyle w:val="ab"/>
            <w:rFonts w:ascii="標楷體" w:eastAsia="標楷體" w:hAnsi="標楷體" w:hint="eastAsia"/>
            <w:noProof/>
            <w:sz w:val="32"/>
            <w:szCs w:val="32"/>
          </w:rPr>
          <w:t>貳、</w:t>
        </w:r>
        <w:r w:rsidR="00D54F9C" w:rsidRPr="00D54F9C">
          <w:rPr>
            <w:noProof/>
          </w:rPr>
          <w:tab/>
        </w:r>
        <w:r w:rsidR="00D54F9C" w:rsidRPr="00D54F9C">
          <w:rPr>
            <w:rStyle w:val="ab"/>
            <w:rFonts w:ascii="標楷體" w:eastAsia="標楷體" w:hAnsi="標楷體" w:hint="eastAsia"/>
            <w:noProof/>
            <w:sz w:val="32"/>
            <w:szCs w:val="32"/>
          </w:rPr>
          <w:t>具體推動工作或業務內容</w:t>
        </w:r>
        <w:r w:rsidR="00D54F9C" w:rsidRPr="00D54F9C">
          <w:rPr>
            <w:noProof/>
            <w:webHidden/>
          </w:rPr>
          <w:tab/>
        </w:r>
        <w:r w:rsidR="00D54F9C" w:rsidRPr="00D54F9C">
          <w:rPr>
            <w:noProof/>
            <w:webHidden/>
          </w:rPr>
          <w:fldChar w:fldCharType="begin"/>
        </w:r>
        <w:r w:rsidR="00D54F9C" w:rsidRPr="00D54F9C">
          <w:rPr>
            <w:noProof/>
            <w:webHidden/>
          </w:rPr>
          <w:instrText xml:space="preserve"> PAGEREF _Toc51266395 \h </w:instrText>
        </w:r>
        <w:r w:rsidR="00D54F9C" w:rsidRPr="00D54F9C">
          <w:rPr>
            <w:noProof/>
            <w:webHidden/>
          </w:rPr>
        </w:r>
        <w:r w:rsidR="00D54F9C" w:rsidRPr="00D54F9C">
          <w:rPr>
            <w:noProof/>
            <w:webHidden/>
          </w:rPr>
          <w:fldChar w:fldCharType="separate"/>
        </w:r>
        <w:r w:rsidR="00D54F9C" w:rsidRPr="00D54F9C">
          <w:rPr>
            <w:noProof/>
            <w:webHidden/>
          </w:rPr>
          <w:t>2</w:t>
        </w:r>
        <w:r w:rsidR="00D54F9C" w:rsidRPr="00D54F9C">
          <w:rPr>
            <w:noProof/>
            <w:webHidden/>
          </w:rPr>
          <w:fldChar w:fldCharType="end"/>
        </w:r>
      </w:hyperlink>
    </w:p>
    <w:p w:rsidR="00D54F9C" w:rsidRPr="00D54F9C" w:rsidRDefault="00894C3E" w:rsidP="00D54F9C">
      <w:pPr>
        <w:pStyle w:val="12"/>
        <w:tabs>
          <w:tab w:val="clear" w:pos="9628"/>
          <w:tab w:val="right" w:leader="dot" w:pos="9356"/>
        </w:tabs>
        <w:ind w:leftChars="118" w:left="283"/>
        <w:rPr>
          <w:noProof/>
        </w:rPr>
      </w:pPr>
      <w:hyperlink w:anchor="_Toc51266396" w:history="1">
        <w:r w:rsidR="00D54F9C" w:rsidRPr="00D54F9C">
          <w:rPr>
            <w:rStyle w:val="ab"/>
            <w:rFonts w:ascii="標楷體" w:eastAsia="標楷體" w:hAnsi="標楷體" w:hint="eastAsia"/>
            <w:noProof/>
            <w:sz w:val="32"/>
            <w:szCs w:val="32"/>
          </w:rPr>
          <w:t>參、</w:t>
        </w:r>
        <w:r w:rsidR="00D54F9C" w:rsidRPr="00D54F9C">
          <w:rPr>
            <w:noProof/>
          </w:rPr>
          <w:tab/>
        </w:r>
        <w:r w:rsidR="00D54F9C" w:rsidRPr="00D54F9C">
          <w:rPr>
            <w:rStyle w:val="ab"/>
            <w:rFonts w:ascii="標楷體" w:eastAsia="標楷體" w:hAnsi="標楷體" w:hint="eastAsia"/>
            <w:noProof/>
            <w:sz w:val="32"/>
            <w:szCs w:val="32"/>
          </w:rPr>
          <w:t>人員組織編制、運作管理方式</w:t>
        </w:r>
        <w:r w:rsidR="00D54F9C" w:rsidRPr="00D54F9C">
          <w:rPr>
            <w:noProof/>
            <w:webHidden/>
          </w:rPr>
          <w:tab/>
        </w:r>
        <w:r w:rsidR="00D54F9C" w:rsidRPr="00D54F9C">
          <w:rPr>
            <w:noProof/>
            <w:webHidden/>
          </w:rPr>
          <w:fldChar w:fldCharType="begin"/>
        </w:r>
        <w:r w:rsidR="00D54F9C" w:rsidRPr="00D54F9C">
          <w:rPr>
            <w:noProof/>
            <w:webHidden/>
          </w:rPr>
          <w:instrText xml:space="preserve"> PAGEREF _Toc51266396 \h </w:instrText>
        </w:r>
        <w:r w:rsidR="00D54F9C" w:rsidRPr="00D54F9C">
          <w:rPr>
            <w:noProof/>
            <w:webHidden/>
          </w:rPr>
        </w:r>
        <w:r w:rsidR="00D54F9C" w:rsidRPr="00D54F9C">
          <w:rPr>
            <w:noProof/>
            <w:webHidden/>
          </w:rPr>
          <w:fldChar w:fldCharType="separate"/>
        </w:r>
        <w:r w:rsidR="00D54F9C" w:rsidRPr="00D54F9C">
          <w:rPr>
            <w:noProof/>
            <w:webHidden/>
          </w:rPr>
          <w:t>4</w:t>
        </w:r>
        <w:r w:rsidR="00D54F9C" w:rsidRPr="00D54F9C">
          <w:rPr>
            <w:noProof/>
            <w:webHidden/>
          </w:rPr>
          <w:fldChar w:fldCharType="end"/>
        </w:r>
      </w:hyperlink>
    </w:p>
    <w:p w:rsidR="00D54F9C" w:rsidRPr="00D54F9C" w:rsidRDefault="00894C3E" w:rsidP="00D54F9C">
      <w:pPr>
        <w:pStyle w:val="12"/>
        <w:tabs>
          <w:tab w:val="clear" w:pos="9628"/>
          <w:tab w:val="right" w:leader="dot" w:pos="9356"/>
        </w:tabs>
        <w:ind w:leftChars="118" w:left="283"/>
        <w:rPr>
          <w:noProof/>
        </w:rPr>
      </w:pPr>
      <w:hyperlink w:anchor="_Toc51266397" w:history="1">
        <w:r w:rsidR="00D54F9C" w:rsidRPr="00D54F9C">
          <w:rPr>
            <w:rStyle w:val="ab"/>
            <w:rFonts w:ascii="標楷體" w:eastAsia="標楷體" w:hAnsi="標楷體" w:hint="eastAsia"/>
            <w:noProof/>
            <w:sz w:val="32"/>
            <w:szCs w:val="32"/>
          </w:rPr>
          <w:t>肆、</w:t>
        </w:r>
        <w:r w:rsidR="00D54F9C" w:rsidRPr="00D54F9C">
          <w:rPr>
            <w:noProof/>
          </w:rPr>
          <w:tab/>
        </w:r>
        <w:r w:rsidR="00D54F9C" w:rsidRPr="00D54F9C">
          <w:rPr>
            <w:rStyle w:val="ab"/>
            <w:rFonts w:ascii="標楷體" w:eastAsia="標楷體" w:hAnsi="標楷體" w:hint="eastAsia"/>
            <w:noProof/>
            <w:sz w:val="32"/>
            <w:szCs w:val="32"/>
          </w:rPr>
          <w:t>所需人力、空間及設備</w:t>
        </w:r>
        <w:r w:rsidR="00D54F9C" w:rsidRPr="00D54F9C">
          <w:rPr>
            <w:noProof/>
            <w:webHidden/>
          </w:rPr>
          <w:tab/>
        </w:r>
        <w:r w:rsidR="00D54F9C" w:rsidRPr="00D54F9C">
          <w:rPr>
            <w:noProof/>
            <w:webHidden/>
          </w:rPr>
          <w:fldChar w:fldCharType="begin"/>
        </w:r>
        <w:r w:rsidR="00D54F9C" w:rsidRPr="00D54F9C">
          <w:rPr>
            <w:noProof/>
            <w:webHidden/>
          </w:rPr>
          <w:instrText xml:space="preserve"> PAGEREF _Toc51266397 \h </w:instrText>
        </w:r>
        <w:r w:rsidR="00D54F9C" w:rsidRPr="00D54F9C">
          <w:rPr>
            <w:noProof/>
            <w:webHidden/>
          </w:rPr>
        </w:r>
        <w:r w:rsidR="00D54F9C" w:rsidRPr="00D54F9C">
          <w:rPr>
            <w:noProof/>
            <w:webHidden/>
          </w:rPr>
          <w:fldChar w:fldCharType="separate"/>
        </w:r>
        <w:r w:rsidR="00D54F9C" w:rsidRPr="00D54F9C">
          <w:rPr>
            <w:noProof/>
            <w:webHidden/>
          </w:rPr>
          <w:t>5</w:t>
        </w:r>
        <w:r w:rsidR="00D54F9C" w:rsidRPr="00D54F9C">
          <w:rPr>
            <w:noProof/>
            <w:webHidden/>
          </w:rPr>
          <w:fldChar w:fldCharType="end"/>
        </w:r>
      </w:hyperlink>
    </w:p>
    <w:p w:rsidR="00D54F9C" w:rsidRPr="00D54F9C" w:rsidRDefault="00894C3E" w:rsidP="00D54F9C">
      <w:pPr>
        <w:pStyle w:val="12"/>
        <w:tabs>
          <w:tab w:val="clear" w:pos="9628"/>
          <w:tab w:val="right" w:leader="dot" w:pos="9356"/>
        </w:tabs>
        <w:ind w:leftChars="118" w:left="283"/>
        <w:rPr>
          <w:noProof/>
        </w:rPr>
      </w:pPr>
      <w:hyperlink w:anchor="_Toc51266398" w:history="1">
        <w:r w:rsidR="00D54F9C" w:rsidRPr="00D54F9C">
          <w:rPr>
            <w:rStyle w:val="ab"/>
            <w:rFonts w:ascii="標楷體" w:eastAsia="標楷體" w:hAnsi="標楷體" w:hint="eastAsia"/>
            <w:noProof/>
            <w:sz w:val="32"/>
            <w:szCs w:val="32"/>
          </w:rPr>
          <w:t>伍、</w:t>
        </w:r>
        <w:r w:rsidR="00D54F9C" w:rsidRPr="00D54F9C">
          <w:rPr>
            <w:noProof/>
          </w:rPr>
          <w:tab/>
        </w:r>
        <w:r w:rsidR="00D54F9C" w:rsidRPr="00D54F9C">
          <w:rPr>
            <w:rStyle w:val="ab"/>
            <w:rFonts w:ascii="標楷體" w:eastAsia="標楷體" w:hAnsi="標楷體" w:hint="eastAsia"/>
            <w:noProof/>
            <w:sz w:val="32"/>
            <w:szCs w:val="32"/>
          </w:rPr>
          <w:t>經費來源與使用規劃</w:t>
        </w:r>
        <w:r w:rsidR="00D54F9C" w:rsidRPr="00D54F9C">
          <w:rPr>
            <w:noProof/>
            <w:webHidden/>
          </w:rPr>
          <w:tab/>
        </w:r>
        <w:r w:rsidR="00D54F9C" w:rsidRPr="00D54F9C">
          <w:rPr>
            <w:noProof/>
            <w:webHidden/>
          </w:rPr>
          <w:fldChar w:fldCharType="begin"/>
        </w:r>
        <w:r w:rsidR="00D54F9C" w:rsidRPr="00D54F9C">
          <w:rPr>
            <w:noProof/>
            <w:webHidden/>
          </w:rPr>
          <w:instrText xml:space="preserve"> PAGEREF _Toc51266398 \h </w:instrText>
        </w:r>
        <w:r w:rsidR="00D54F9C" w:rsidRPr="00D54F9C">
          <w:rPr>
            <w:noProof/>
            <w:webHidden/>
          </w:rPr>
        </w:r>
        <w:r w:rsidR="00D54F9C" w:rsidRPr="00D54F9C">
          <w:rPr>
            <w:noProof/>
            <w:webHidden/>
          </w:rPr>
          <w:fldChar w:fldCharType="separate"/>
        </w:r>
        <w:r w:rsidR="00D54F9C" w:rsidRPr="00D54F9C">
          <w:rPr>
            <w:noProof/>
            <w:webHidden/>
          </w:rPr>
          <w:t>6</w:t>
        </w:r>
        <w:r w:rsidR="00D54F9C" w:rsidRPr="00D54F9C">
          <w:rPr>
            <w:noProof/>
            <w:webHidden/>
          </w:rPr>
          <w:fldChar w:fldCharType="end"/>
        </w:r>
      </w:hyperlink>
    </w:p>
    <w:p w:rsidR="00D54F9C" w:rsidRPr="00D54F9C" w:rsidRDefault="00894C3E" w:rsidP="00D54F9C">
      <w:pPr>
        <w:pStyle w:val="12"/>
        <w:tabs>
          <w:tab w:val="clear" w:pos="9628"/>
          <w:tab w:val="right" w:leader="dot" w:pos="9356"/>
        </w:tabs>
        <w:ind w:leftChars="118" w:left="283"/>
        <w:rPr>
          <w:noProof/>
        </w:rPr>
      </w:pPr>
      <w:hyperlink w:anchor="_Toc51266399" w:history="1">
        <w:r w:rsidR="00D54F9C" w:rsidRPr="00D54F9C">
          <w:rPr>
            <w:rStyle w:val="ab"/>
            <w:rFonts w:ascii="標楷體" w:eastAsia="標楷體" w:hAnsi="標楷體" w:hint="eastAsia"/>
            <w:noProof/>
            <w:sz w:val="32"/>
            <w:szCs w:val="32"/>
          </w:rPr>
          <w:t>陸、</w:t>
        </w:r>
        <w:r w:rsidR="00D54F9C" w:rsidRPr="00D54F9C">
          <w:rPr>
            <w:noProof/>
          </w:rPr>
          <w:tab/>
        </w:r>
        <w:r w:rsidR="00D54F9C" w:rsidRPr="00D54F9C">
          <w:rPr>
            <w:rStyle w:val="ab"/>
            <w:rFonts w:ascii="標楷體" w:eastAsia="標楷體" w:hAnsi="標楷體" w:hint="eastAsia"/>
            <w:noProof/>
            <w:sz w:val="32"/>
            <w:szCs w:val="32"/>
          </w:rPr>
          <w:t>自我評鑑方式與績效評估指標</w:t>
        </w:r>
        <w:r w:rsidR="00D54F9C" w:rsidRPr="00D54F9C">
          <w:rPr>
            <w:noProof/>
            <w:webHidden/>
          </w:rPr>
          <w:tab/>
        </w:r>
        <w:r w:rsidR="00D54F9C" w:rsidRPr="00D54F9C">
          <w:rPr>
            <w:noProof/>
            <w:webHidden/>
          </w:rPr>
          <w:fldChar w:fldCharType="begin"/>
        </w:r>
        <w:r w:rsidR="00D54F9C" w:rsidRPr="00D54F9C">
          <w:rPr>
            <w:noProof/>
            <w:webHidden/>
          </w:rPr>
          <w:instrText xml:space="preserve"> PAGEREF _Toc51266399 \h </w:instrText>
        </w:r>
        <w:r w:rsidR="00D54F9C" w:rsidRPr="00D54F9C">
          <w:rPr>
            <w:noProof/>
            <w:webHidden/>
          </w:rPr>
        </w:r>
        <w:r w:rsidR="00D54F9C" w:rsidRPr="00D54F9C">
          <w:rPr>
            <w:noProof/>
            <w:webHidden/>
          </w:rPr>
          <w:fldChar w:fldCharType="separate"/>
        </w:r>
        <w:r w:rsidR="00D54F9C" w:rsidRPr="00D54F9C">
          <w:rPr>
            <w:noProof/>
            <w:webHidden/>
          </w:rPr>
          <w:t>7</w:t>
        </w:r>
        <w:r w:rsidR="00D54F9C" w:rsidRPr="00D54F9C">
          <w:rPr>
            <w:noProof/>
            <w:webHidden/>
          </w:rPr>
          <w:fldChar w:fldCharType="end"/>
        </w:r>
      </w:hyperlink>
    </w:p>
    <w:p w:rsidR="00D54F9C" w:rsidRPr="00D54F9C" w:rsidRDefault="00894C3E" w:rsidP="00D54F9C">
      <w:pPr>
        <w:pStyle w:val="12"/>
        <w:tabs>
          <w:tab w:val="clear" w:pos="9628"/>
          <w:tab w:val="right" w:leader="dot" w:pos="9356"/>
        </w:tabs>
        <w:ind w:leftChars="118" w:left="283"/>
        <w:rPr>
          <w:noProof/>
        </w:rPr>
      </w:pPr>
      <w:hyperlink w:anchor="_Toc51266400" w:history="1">
        <w:r w:rsidR="00D54F9C" w:rsidRPr="00D54F9C">
          <w:rPr>
            <w:rStyle w:val="ab"/>
            <w:rFonts w:ascii="標楷體" w:eastAsia="標楷體" w:hAnsi="標楷體" w:hint="eastAsia"/>
            <w:noProof/>
            <w:sz w:val="32"/>
            <w:szCs w:val="32"/>
          </w:rPr>
          <w:t>附件一：本校</w:t>
        </w:r>
        <w:r w:rsidR="00D54F9C" w:rsidRPr="00D54F9C">
          <w:rPr>
            <w:rStyle w:val="ab"/>
            <w:rFonts w:ascii="標楷體" w:eastAsia="標楷體" w:hAnsi="標楷體"/>
            <w:noProof/>
            <w:sz w:val="32"/>
            <w:szCs w:val="32"/>
          </w:rPr>
          <w:t>109-111</w:t>
        </w:r>
        <w:r w:rsidR="00D54F9C" w:rsidRPr="00D54F9C">
          <w:rPr>
            <w:rStyle w:val="ab"/>
            <w:rFonts w:ascii="標楷體" w:eastAsia="標楷體" w:hAnsi="標楷體" w:hint="eastAsia"/>
            <w:noProof/>
            <w:sz w:val="32"/>
            <w:szCs w:val="32"/>
          </w:rPr>
          <w:t>學年度校務發展計畫</w:t>
        </w:r>
        <w:r w:rsidR="00D54F9C" w:rsidRPr="00D54F9C">
          <w:rPr>
            <w:rStyle w:val="ab"/>
            <w:rFonts w:ascii="標楷體" w:eastAsia="標楷體" w:hAnsi="標楷體"/>
            <w:noProof/>
            <w:sz w:val="32"/>
            <w:szCs w:val="32"/>
          </w:rPr>
          <w:t>15</w:t>
        </w:r>
        <w:r w:rsidR="00D54F9C" w:rsidRPr="00D54F9C">
          <w:rPr>
            <w:rStyle w:val="ab"/>
            <w:rFonts w:ascii="標楷體" w:eastAsia="標楷體" w:hAnsi="標楷體" w:hint="eastAsia"/>
            <w:noProof/>
            <w:sz w:val="32"/>
            <w:szCs w:val="32"/>
          </w:rPr>
          <w:t>大策略對照表</w:t>
        </w:r>
        <w:r w:rsidR="00D54F9C" w:rsidRPr="00D54F9C">
          <w:rPr>
            <w:noProof/>
            <w:webHidden/>
          </w:rPr>
          <w:tab/>
        </w:r>
        <w:r w:rsidR="00D54F9C" w:rsidRPr="00D54F9C">
          <w:rPr>
            <w:noProof/>
            <w:webHidden/>
          </w:rPr>
          <w:fldChar w:fldCharType="begin"/>
        </w:r>
        <w:r w:rsidR="00D54F9C" w:rsidRPr="00D54F9C">
          <w:rPr>
            <w:noProof/>
            <w:webHidden/>
          </w:rPr>
          <w:instrText xml:space="preserve"> PAGEREF _Toc51266400 \h </w:instrText>
        </w:r>
        <w:r w:rsidR="00D54F9C" w:rsidRPr="00D54F9C">
          <w:rPr>
            <w:noProof/>
            <w:webHidden/>
          </w:rPr>
        </w:r>
        <w:r w:rsidR="00D54F9C" w:rsidRPr="00D54F9C">
          <w:rPr>
            <w:noProof/>
            <w:webHidden/>
          </w:rPr>
          <w:fldChar w:fldCharType="separate"/>
        </w:r>
        <w:r w:rsidR="00D54F9C" w:rsidRPr="00D54F9C">
          <w:rPr>
            <w:noProof/>
            <w:webHidden/>
          </w:rPr>
          <w:t>8</w:t>
        </w:r>
        <w:r w:rsidR="00D54F9C" w:rsidRPr="00D54F9C">
          <w:rPr>
            <w:noProof/>
            <w:webHidden/>
          </w:rPr>
          <w:fldChar w:fldCharType="end"/>
        </w:r>
      </w:hyperlink>
    </w:p>
    <w:p w:rsidR="00D54F9C" w:rsidRPr="00D54F9C" w:rsidRDefault="00D54F9C" w:rsidP="005240E8">
      <w:pPr>
        <w:rPr>
          <w:rFonts w:ascii="標楷體" w:eastAsia="標楷體" w:hAnsi="標楷體"/>
          <w:sz w:val="32"/>
          <w:szCs w:val="32"/>
        </w:rPr>
        <w:sectPr w:rsidR="00D54F9C" w:rsidRPr="00D54F9C" w:rsidSect="005240E8">
          <w:footerReference w:type="default" r:id="rId15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D54F9C">
        <w:rPr>
          <w:rFonts w:ascii="標楷體" w:eastAsia="標楷體" w:hAnsi="標楷體"/>
          <w:sz w:val="32"/>
          <w:szCs w:val="32"/>
        </w:rPr>
        <w:fldChar w:fldCharType="end"/>
      </w:r>
    </w:p>
    <w:p w:rsidR="00193CC1" w:rsidRPr="005240E8" w:rsidRDefault="005240E8" w:rsidP="00C20B99">
      <w:pPr>
        <w:pStyle w:val="a"/>
        <w:ind w:leftChars="-4" w:left="710"/>
      </w:pPr>
      <w:bookmarkStart w:id="1" w:name="_Toc44497483"/>
      <w:bookmarkStart w:id="2" w:name="_Toc44595396"/>
      <w:bookmarkStart w:id="3" w:name="_Toc45279980"/>
      <w:bookmarkStart w:id="4" w:name="_Toc51266394"/>
      <w:r w:rsidRPr="005240E8">
        <w:lastRenderedPageBreak/>
        <w:t>設置宗旨及具體目標</w:t>
      </w:r>
      <w:bookmarkEnd w:id="1"/>
      <w:bookmarkEnd w:id="2"/>
      <w:bookmarkEnd w:id="3"/>
      <w:bookmarkEnd w:id="4"/>
    </w:p>
    <w:p w:rsidR="005240E8" w:rsidRDefault="005240E8" w:rsidP="005240E8">
      <w:pPr>
        <w:snapToGrid w:val="0"/>
        <w:ind w:leftChars="250" w:left="1320" w:hangingChars="300" w:hanging="720"/>
        <w:rPr>
          <w:rFonts w:ascii="Times New Roman" w:eastAsia="標楷體" w:hAnsi="Times New Roman" w:cs="Times New Roman"/>
          <w:szCs w:val="28"/>
          <w:lang w:eastAsia="zh-HK"/>
        </w:rPr>
      </w:pPr>
      <w:r w:rsidRPr="00C208DE">
        <w:rPr>
          <w:rFonts w:ascii="Times New Roman" w:eastAsia="標楷體" w:hAnsi="Times New Roman" w:cs="Times New Roman"/>
          <w:szCs w:val="28"/>
          <w:lang w:eastAsia="zh-HK"/>
        </w:rPr>
        <w:t>說明</w:t>
      </w:r>
      <w:r w:rsidRPr="00C208DE">
        <w:rPr>
          <w:rFonts w:ascii="Times New Roman" w:eastAsia="標楷體" w:hAnsi="Times New Roman" w:cs="Times New Roman"/>
          <w:szCs w:val="28"/>
        </w:rPr>
        <w:t>：</w:t>
      </w:r>
      <w:r w:rsidRPr="00C208DE">
        <w:rPr>
          <w:rFonts w:ascii="Times New Roman" w:eastAsia="標楷體" w:hAnsi="Times New Roman" w:cs="Times New Roman"/>
          <w:szCs w:val="28"/>
          <w:lang w:eastAsia="zh-HK"/>
        </w:rPr>
        <w:t>全校性</w:t>
      </w:r>
      <w:proofErr w:type="gramStart"/>
      <w:r w:rsidRPr="00C208DE">
        <w:rPr>
          <w:rFonts w:ascii="Times New Roman" w:eastAsia="標楷體" w:hAnsi="Times New Roman" w:cs="Times New Roman"/>
          <w:szCs w:val="28"/>
          <w:lang w:eastAsia="zh-HK"/>
        </w:rPr>
        <w:t>研究中心應鏈結</w:t>
      </w:r>
      <w:proofErr w:type="gramEnd"/>
      <w:r w:rsidRPr="00C208DE">
        <w:rPr>
          <w:rFonts w:ascii="Times New Roman" w:eastAsia="標楷體" w:hAnsi="Times New Roman" w:cs="Times New Roman"/>
          <w:szCs w:val="28"/>
          <w:lang w:eastAsia="zh-HK"/>
        </w:rPr>
        <w:t>校務發展重點，</w:t>
      </w:r>
      <w:proofErr w:type="gramStart"/>
      <w:r w:rsidRPr="00C208DE">
        <w:rPr>
          <w:rFonts w:ascii="Times New Roman" w:eastAsia="標楷體" w:hAnsi="Times New Roman" w:cs="Times New Roman"/>
          <w:szCs w:val="28"/>
          <w:lang w:eastAsia="zh-HK"/>
        </w:rPr>
        <w:t>凸</w:t>
      </w:r>
      <w:proofErr w:type="gramEnd"/>
      <w:r w:rsidRPr="00C208DE">
        <w:rPr>
          <w:rFonts w:ascii="Times New Roman" w:eastAsia="標楷體" w:hAnsi="Times New Roman" w:cs="Times New Roman"/>
          <w:szCs w:val="28"/>
          <w:lang w:eastAsia="zh-HK"/>
        </w:rPr>
        <w:t>顯本校重點研究特色，述明執行計畫預定之總體及短中長程目標。</w:t>
      </w:r>
    </w:p>
    <w:p w:rsidR="00C208DE" w:rsidRPr="00C208DE" w:rsidRDefault="00C208DE" w:rsidP="005240E8">
      <w:pPr>
        <w:snapToGrid w:val="0"/>
        <w:ind w:leftChars="250" w:left="1320" w:hangingChars="300" w:hanging="720"/>
        <w:rPr>
          <w:rFonts w:ascii="Times New Roman" w:eastAsia="標楷體" w:hAnsi="Times New Roman" w:cs="Times New Roman"/>
          <w:szCs w:val="28"/>
        </w:rPr>
      </w:pPr>
    </w:p>
    <w:p w:rsidR="005240E8" w:rsidRDefault="005240E8" w:rsidP="00C208DE">
      <w:pPr>
        <w:pStyle w:val="3"/>
      </w:pPr>
      <w:r w:rsidRPr="0057005A">
        <w:rPr>
          <w:rFonts w:hint="eastAsia"/>
        </w:rPr>
        <w:t>設置宗旨</w:t>
      </w:r>
    </w:p>
    <w:p w:rsidR="00C208DE" w:rsidRDefault="00C208DE" w:rsidP="00C208DE">
      <w:pPr>
        <w:pStyle w:val="3"/>
        <w:numPr>
          <w:ilvl w:val="0"/>
          <w:numId w:val="0"/>
        </w:numPr>
        <w:ind w:left="1418"/>
      </w:pPr>
    </w:p>
    <w:p w:rsidR="00C208DE" w:rsidRDefault="00C208DE" w:rsidP="00C208DE">
      <w:pPr>
        <w:pStyle w:val="3"/>
        <w:numPr>
          <w:ilvl w:val="0"/>
          <w:numId w:val="0"/>
        </w:numPr>
        <w:ind w:left="1418"/>
      </w:pPr>
    </w:p>
    <w:p w:rsidR="00C208DE" w:rsidRDefault="00C208DE" w:rsidP="00C208DE">
      <w:pPr>
        <w:pStyle w:val="3"/>
        <w:numPr>
          <w:ilvl w:val="0"/>
          <w:numId w:val="0"/>
        </w:numPr>
        <w:ind w:left="1418"/>
      </w:pPr>
    </w:p>
    <w:p w:rsidR="00C208DE" w:rsidRDefault="00C208DE" w:rsidP="00D54F9C">
      <w:pPr>
        <w:pStyle w:val="3"/>
        <w:numPr>
          <w:ilvl w:val="0"/>
          <w:numId w:val="0"/>
        </w:numPr>
        <w:ind w:left="1418"/>
      </w:pPr>
    </w:p>
    <w:p w:rsidR="00C208DE" w:rsidRPr="00FB4E80" w:rsidRDefault="00C208DE" w:rsidP="00C208DE">
      <w:pPr>
        <w:pStyle w:val="3"/>
        <w:numPr>
          <w:ilvl w:val="0"/>
          <w:numId w:val="0"/>
        </w:numPr>
        <w:ind w:left="1418"/>
      </w:pPr>
    </w:p>
    <w:p w:rsidR="005240E8" w:rsidRDefault="005240E8" w:rsidP="00C208DE">
      <w:pPr>
        <w:pStyle w:val="3"/>
      </w:pPr>
      <w:r w:rsidRPr="0057005A">
        <w:rPr>
          <w:rFonts w:hint="eastAsia"/>
        </w:rPr>
        <w:t>具體目標</w:t>
      </w:r>
    </w:p>
    <w:p w:rsidR="00C208DE" w:rsidRDefault="005240E8" w:rsidP="00C208DE">
      <w:pPr>
        <w:pStyle w:val="3"/>
        <w:numPr>
          <w:ilvl w:val="3"/>
          <w:numId w:val="14"/>
        </w:numPr>
        <w:ind w:left="1276"/>
      </w:pPr>
      <w:r w:rsidRPr="0057005A">
        <w:rPr>
          <w:rFonts w:hint="eastAsia"/>
        </w:rPr>
        <w:t>總體營運目標</w:t>
      </w:r>
    </w:p>
    <w:p w:rsidR="00C208DE" w:rsidRDefault="00C208DE" w:rsidP="00C208DE">
      <w:pPr>
        <w:pStyle w:val="3"/>
        <w:numPr>
          <w:ilvl w:val="0"/>
          <w:numId w:val="0"/>
        </w:numPr>
        <w:ind w:left="1418"/>
      </w:pPr>
    </w:p>
    <w:p w:rsidR="00C208DE" w:rsidRDefault="00C208DE" w:rsidP="00C208DE">
      <w:pPr>
        <w:pStyle w:val="3"/>
        <w:numPr>
          <w:ilvl w:val="0"/>
          <w:numId w:val="0"/>
        </w:numPr>
        <w:ind w:left="1418"/>
      </w:pPr>
    </w:p>
    <w:p w:rsidR="00C208DE" w:rsidRDefault="00C208DE" w:rsidP="00C208DE">
      <w:pPr>
        <w:pStyle w:val="3"/>
        <w:numPr>
          <w:ilvl w:val="0"/>
          <w:numId w:val="0"/>
        </w:numPr>
        <w:ind w:left="1418"/>
      </w:pPr>
    </w:p>
    <w:p w:rsidR="00C208DE" w:rsidRDefault="00C208DE" w:rsidP="00C208DE">
      <w:pPr>
        <w:pStyle w:val="3"/>
        <w:numPr>
          <w:ilvl w:val="0"/>
          <w:numId w:val="0"/>
        </w:numPr>
        <w:ind w:left="1418"/>
      </w:pPr>
    </w:p>
    <w:p w:rsidR="00C208DE" w:rsidRDefault="005240E8" w:rsidP="00C208DE">
      <w:pPr>
        <w:pStyle w:val="3"/>
        <w:numPr>
          <w:ilvl w:val="3"/>
          <w:numId w:val="14"/>
        </w:numPr>
        <w:ind w:left="1276"/>
      </w:pPr>
      <w:r w:rsidRPr="0057005A">
        <w:rPr>
          <w:rFonts w:hint="eastAsia"/>
        </w:rPr>
        <w:t>短中長程效益目標（計畫規劃應具卓越性及連貫性，成果應有助於本校在該研究領域的領先影響性以及國際聲望）</w:t>
      </w:r>
    </w:p>
    <w:p w:rsidR="00C208DE" w:rsidRDefault="00C208DE" w:rsidP="00C208DE">
      <w:pPr>
        <w:pStyle w:val="3"/>
        <w:numPr>
          <w:ilvl w:val="0"/>
          <w:numId w:val="0"/>
        </w:numPr>
        <w:ind w:left="1418"/>
      </w:pPr>
    </w:p>
    <w:p w:rsidR="00C208DE" w:rsidRDefault="00C208DE" w:rsidP="00C208DE">
      <w:pPr>
        <w:pStyle w:val="3"/>
        <w:numPr>
          <w:ilvl w:val="0"/>
          <w:numId w:val="0"/>
        </w:numPr>
        <w:ind w:left="1418"/>
      </w:pPr>
    </w:p>
    <w:p w:rsidR="00C208DE" w:rsidRDefault="00C208DE" w:rsidP="00C208DE">
      <w:pPr>
        <w:pStyle w:val="3"/>
        <w:numPr>
          <w:ilvl w:val="0"/>
          <w:numId w:val="0"/>
        </w:numPr>
        <w:ind w:left="1418"/>
      </w:pPr>
    </w:p>
    <w:p w:rsidR="00C208DE" w:rsidRDefault="00C208DE" w:rsidP="00C208DE">
      <w:pPr>
        <w:pStyle w:val="3"/>
        <w:numPr>
          <w:ilvl w:val="0"/>
          <w:numId w:val="0"/>
        </w:numPr>
        <w:ind w:left="1418"/>
      </w:pPr>
    </w:p>
    <w:p w:rsidR="005240E8" w:rsidRDefault="005240E8" w:rsidP="00C208DE">
      <w:pPr>
        <w:pStyle w:val="3"/>
        <w:numPr>
          <w:ilvl w:val="3"/>
          <w:numId w:val="14"/>
        </w:numPr>
        <w:ind w:left="1276"/>
      </w:pPr>
      <w:r w:rsidRPr="0057005A">
        <w:rPr>
          <w:rFonts w:hint="eastAsia"/>
        </w:rPr>
        <w:t>近</w:t>
      </w:r>
      <w:r w:rsidRPr="0057005A">
        <w:rPr>
          <w:rFonts w:hint="eastAsia"/>
        </w:rPr>
        <w:t>5</w:t>
      </w:r>
      <w:r w:rsidRPr="0057005A">
        <w:rPr>
          <w:rFonts w:hint="eastAsia"/>
        </w:rPr>
        <w:t>年與所提研究主題相關之研究績效</w:t>
      </w:r>
      <w:r>
        <w:br w:type="page"/>
      </w:r>
    </w:p>
    <w:p w:rsidR="005240E8" w:rsidRDefault="005240E8" w:rsidP="00C20B99">
      <w:pPr>
        <w:pStyle w:val="a"/>
        <w:ind w:leftChars="-4" w:left="710"/>
      </w:pPr>
      <w:bookmarkStart w:id="5" w:name="_Toc51266395"/>
      <w:r w:rsidRPr="005240E8">
        <w:rPr>
          <w:rFonts w:hint="eastAsia"/>
        </w:rPr>
        <w:lastRenderedPageBreak/>
        <w:t>具體推動工作或業務內容</w:t>
      </w:r>
      <w:bookmarkEnd w:id="5"/>
    </w:p>
    <w:p w:rsidR="00C208DE" w:rsidRDefault="00C208DE" w:rsidP="00C208DE">
      <w:pPr>
        <w:snapToGrid w:val="0"/>
        <w:ind w:leftChars="250" w:left="1320" w:hangingChars="300" w:hanging="720"/>
        <w:rPr>
          <w:rFonts w:ascii="Times New Roman" w:eastAsia="標楷體" w:hAnsi="Times New Roman" w:cs="Times New Roman"/>
          <w:szCs w:val="28"/>
          <w:lang w:eastAsia="zh-HK"/>
        </w:rPr>
      </w:pPr>
      <w:r w:rsidRPr="00C208DE">
        <w:rPr>
          <w:rFonts w:ascii="Times New Roman" w:eastAsia="標楷體" w:hAnsi="Times New Roman" w:cs="Times New Roman" w:hint="eastAsia"/>
          <w:szCs w:val="28"/>
          <w:lang w:eastAsia="zh-HK"/>
        </w:rPr>
        <w:t>說明：以促進全校整體研究發展為目的，以三年期程為規劃原則，對照附件一【本校</w:t>
      </w:r>
      <w:r w:rsidRPr="00C208DE">
        <w:rPr>
          <w:rFonts w:ascii="Times New Roman" w:eastAsia="標楷體" w:hAnsi="Times New Roman" w:cs="Times New Roman" w:hint="eastAsia"/>
          <w:szCs w:val="28"/>
          <w:lang w:eastAsia="zh-HK"/>
        </w:rPr>
        <w:t>109-111</w:t>
      </w:r>
      <w:r w:rsidRPr="00C208DE">
        <w:rPr>
          <w:rFonts w:ascii="Times New Roman" w:eastAsia="標楷體" w:hAnsi="Times New Roman" w:cs="Times New Roman" w:hint="eastAsia"/>
          <w:szCs w:val="28"/>
          <w:lang w:eastAsia="zh-HK"/>
        </w:rPr>
        <w:t>學年度校務發展計畫</w:t>
      </w:r>
      <w:r w:rsidRPr="00C208DE">
        <w:rPr>
          <w:rFonts w:ascii="Times New Roman" w:eastAsia="標楷體" w:hAnsi="Times New Roman" w:cs="Times New Roman" w:hint="eastAsia"/>
          <w:szCs w:val="28"/>
          <w:lang w:eastAsia="zh-HK"/>
        </w:rPr>
        <w:t>15</w:t>
      </w:r>
      <w:r w:rsidRPr="00C208DE">
        <w:rPr>
          <w:rFonts w:ascii="Times New Roman" w:eastAsia="標楷體" w:hAnsi="Times New Roman" w:cs="Times New Roman" w:hint="eastAsia"/>
          <w:szCs w:val="28"/>
          <w:lang w:eastAsia="zh-HK"/>
        </w:rPr>
        <w:t>大策略對照表】，列表分述達成計畫目標之策略及行動方案。</w:t>
      </w:r>
    </w:p>
    <w:p w:rsidR="00C208DE" w:rsidRPr="00C208DE" w:rsidRDefault="00C208DE" w:rsidP="00C208DE">
      <w:pPr>
        <w:suppressAutoHyphens/>
        <w:snapToGrid w:val="0"/>
        <w:spacing w:beforeLines="50" w:before="180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C208D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策略</w:t>
      </w:r>
      <w:proofErr w:type="gramStart"/>
      <w:r w:rsidRPr="00C208D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一</w:t>
      </w:r>
      <w:proofErr w:type="gramEnd"/>
      <w:r w:rsidRPr="00C208D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 xml:space="preserve"> </w:t>
      </w:r>
      <w:r w:rsidRPr="00C208D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產學合作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31"/>
        <w:gridCol w:w="1913"/>
        <w:gridCol w:w="1917"/>
        <w:gridCol w:w="1343"/>
        <w:gridCol w:w="1559"/>
      </w:tblGrid>
      <w:tr w:rsidR="00C208DE" w:rsidRPr="00C208DE" w:rsidTr="00794303">
        <w:trPr>
          <w:trHeight w:val="70"/>
          <w:tblHeader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項次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行動方案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具體執行</w:t>
            </w:r>
            <w:r w:rsidRPr="00C208DE">
              <w:rPr>
                <w:rFonts w:ascii="標楷體" w:eastAsia="標楷體" w:hAnsi="標楷體" w:cs="Times New Roman" w:hint="eastAsia"/>
              </w:rPr>
              <w:t>內容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預期成效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</w:rPr>
              <w:t>15</w:t>
            </w: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大</w:t>
            </w:r>
            <w:r w:rsidRPr="00C208DE">
              <w:rPr>
                <w:rFonts w:ascii="標楷體" w:eastAsia="標楷體" w:hAnsi="標楷體" w:cs="Times New Roman" w:hint="eastAsia"/>
              </w:rPr>
              <w:t>策略</w:t>
            </w:r>
          </w:p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</w:rPr>
              <w:t>鏈結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相關學術或行政單位</w:t>
            </w:r>
          </w:p>
        </w:tc>
      </w:tr>
      <w:tr w:rsidR="00C208DE" w:rsidRPr="00C208DE" w:rsidTr="00794303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</w:rPr>
              <w:t>1</w:t>
            </w:r>
            <w:r w:rsidRPr="00C208DE">
              <w:rPr>
                <w:rFonts w:ascii="標楷體" w:eastAsia="標楷體" w:hAnsi="標楷體" w:cs="Times New Roman"/>
              </w:rPr>
              <w:t>-1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208DE" w:rsidRPr="00C208DE" w:rsidTr="00794303">
        <w:trPr>
          <w:jc w:val="center"/>
        </w:trPr>
        <w:tc>
          <w:tcPr>
            <w:tcW w:w="846" w:type="dxa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</w:rPr>
              <w:t>1-2</w:t>
            </w:r>
          </w:p>
        </w:tc>
        <w:tc>
          <w:tcPr>
            <w:tcW w:w="1631" w:type="dxa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C208DE" w:rsidRPr="00C208DE" w:rsidRDefault="00C208DE" w:rsidP="00C208DE">
      <w:pPr>
        <w:suppressAutoHyphens/>
        <w:snapToGrid w:val="0"/>
        <w:spacing w:beforeLines="50" w:before="180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C208D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策略二</w:t>
      </w:r>
      <w:r w:rsidRPr="00C208D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 xml:space="preserve"> </w:t>
      </w:r>
      <w:r w:rsidRPr="00C208D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學術研究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31"/>
        <w:gridCol w:w="1913"/>
        <w:gridCol w:w="1984"/>
        <w:gridCol w:w="1276"/>
        <w:gridCol w:w="1559"/>
      </w:tblGrid>
      <w:tr w:rsidR="00C208DE" w:rsidRPr="00C208DE" w:rsidTr="00794303">
        <w:trPr>
          <w:trHeight w:val="70"/>
          <w:tblHeader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項次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行動方案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具體執行</w:t>
            </w:r>
            <w:r w:rsidRPr="00C208DE">
              <w:rPr>
                <w:rFonts w:ascii="標楷體" w:eastAsia="標楷體" w:hAnsi="標楷體" w:cs="Times New Roman" w:hint="eastAsia"/>
              </w:rPr>
              <w:t>內容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預期成效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</w:rPr>
              <w:t>15</w:t>
            </w: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大</w:t>
            </w:r>
            <w:r w:rsidRPr="00C208DE">
              <w:rPr>
                <w:rFonts w:ascii="標楷體" w:eastAsia="標楷體" w:hAnsi="標楷體" w:cs="Times New Roman" w:hint="eastAsia"/>
              </w:rPr>
              <w:t>策略鏈結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相關學術或行政單位</w:t>
            </w:r>
          </w:p>
        </w:tc>
      </w:tr>
      <w:tr w:rsidR="00C208DE" w:rsidRPr="00C208DE" w:rsidTr="00794303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2-1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208DE" w:rsidRPr="00C208DE" w:rsidTr="00794303">
        <w:trPr>
          <w:jc w:val="center"/>
        </w:trPr>
        <w:tc>
          <w:tcPr>
            <w:tcW w:w="846" w:type="dxa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2</w:t>
            </w:r>
            <w:r w:rsidRPr="00C208DE">
              <w:rPr>
                <w:rFonts w:ascii="標楷體" w:eastAsia="標楷體" w:hAnsi="標楷體" w:cs="Times New Roman" w:hint="eastAsia"/>
              </w:rPr>
              <w:t>-2</w:t>
            </w:r>
          </w:p>
        </w:tc>
        <w:tc>
          <w:tcPr>
            <w:tcW w:w="1631" w:type="dxa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C208DE" w:rsidRPr="00C208DE" w:rsidRDefault="00C208DE" w:rsidP="00C208DE">
      <w:pPr>
        <w:suppressAutoHyphens/>
        <w:snapToGrid w:val="0"/>
        <w:spacing w:beforeLines="50" w:before="180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C208D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策略三</w:t>
      </w:r>
      <w:r w:rsidRPr="00C208D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 xml:space="preserve"> </w:t>
      </w:r>
      <w:r w:rsidRPr="00C208D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延攬人才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31"/>
        <w:gridCol w:w="1913"/>
        <w:gridCol w:w="1984"/>
        <w:gridCol w:w="1276"/>
        <w:gridCol w:w="1559"/>
      </w:tblGrid>
      <w:tr w:rsidR="00C208DE" w:rsidRPr="00C208DE" w:rsidTr="00794303">
        <w:trPr>
          <w:trHeight w:val="70"/>
          <w:tblHeader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項次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行動方案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具體執行</w:t>
            </w:r>
            <w:r w:rsidRPr="00C208DE">
              <w:rPr>
                <w:rFonts w:ascii="標楷體" w:eastAsia="標楷體" w:hAnsi="標楷體" w:cs="Times New Roman" w:hint="eastAsia"/>
              </w:rPr>
              <w:t>內容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預期成效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</w:rPr>
              <w:t>15</w:t>
            </w: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大</w:t>
            </w:r>
            <w:r w:rsidRPr="00C208DE">
              <w:rPr>
                <w:rFonts w:ascii="標楷體" w:eastAsia="標楷體" w:hAnsi="標楷體" w:cs="Times New Roman" w:hint="eastAsia"/>
              </w:rPr>
              <w:t>策略鏈結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相關學術或行政單位</w:t>
            </w:r>
          </w:p>
        </w:tc>
      </w:tr>
      <w:tr w:rsidR="00C208DE" w:rsidRPr="00C208DE" w:rsidTr="00794303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3-1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C208DE" w:rsidRPr="00C208DE" w:rsidRDefault="00C208DE" w:rsidP="00C208DE">
      <w:pPr>
        <w:suppressAutoHyphens/>
        <w:snapToGrid w:val="0"/>
        <w:spacing w:beforeLines="50" w:before="180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C208D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策略四</w:t>
      </w:r>
      <w:r w:rsidRPr="00C208D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 xml:space="preserve"> </w:t>
      </w:r>
      <w:r w:rsidRPr="00C208D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國際合作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31"/>
        <w:gridCol w:w="1913"/>
        <w:gridCol w:w="1984"/>
        <w:gridCol w:w="1276"/>
        <w:gridCol w:w="1559"/>
      </w:tblGrid>
      <w:tr w:rsidR="00C208DE" w:rsidRPr="00C208DE" w:rsidTr="00794303">
        <w:trPr>
          <w:trHeight w:val="70"/>
          <w:tblHeader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項次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行動方案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具體執行</w:t>
            </w:r>
            <w:r w:rsidRPr="00C208DE">
              <w:rPr>
                <w:rFonts w:ascii="標楷體" w:eastAsia="標楷體" w:hAnsi="標楷體" w:cs="Times New Roman" w:hint="eastAsia"/>
              </w:rPr>
              <w:t>內容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預期成效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</w:rPr>
              <w:t>15</w:t>
            </w: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大</w:t>
            </w:r>
            <w:r w:rsidRPr="00C208DE">
              <w:rPr>
                <w:rFonts w:ascii="標楷體" w:eastAsia="標楷體" w:hAnsi="標楷體" w:cs="Times New Roman" w:hint="eastAsia"/>
              </w:rPr>
              <w:t>策略鏈結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相關學術或行政單位</w:t>
            </w:r>
          </w:p>
        </w:tc>
      </w:tr>
      <w:tr w:rsidR="00C208DE" w:rsidRPr="00C208DE" w:rsidTr="00794303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4-1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208DE" w:rsidRPr="00C208DE" w:rsidTr="00794303">
        <w:trPr>
          <w:jc w:val="center"/>
        </w:trPr>
        <w:tc>
          <w:tcPr>
            <w:tcW w:w="846" w:type="dxa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4</w:t>
            </w:r>
            <w:r w:rsidRPr="00C208DE">
              <w:rPr>
                <w:rFonts w:ascii="標楷體" w:eastAsia="標楷體" w:hAnsi="標楷體" w:cs="Times New Roman" w:hint="eastAsia"/>
              </w:rPr>
              <w:t>-2</w:t>
            </w:r>
          </w:p>
        </w:tc>
        <w:tc>
          <w:tcPr>
            <w:tcW w:w="1631" w:type="dxa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C208DE" w:rsidRPr="00C208DE" w:rsidRDefault="00C208DE" w:rsidP="00C208DE">
      <w:pPr>
        <w:suppressAutoHyphens/>
        <w:snapToGrid w:val="0"/>
        <w:spacing w:beforeLines="50" w:before="180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C208D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策略五</w:t>
      </w:r>
      <w:r w:rsidRPr="00C208D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 xml:space="preserve"> </w:t>
      </w:r>
      <w:r w:rsidRPr="00C208D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永續營運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31"/>
        <w:gridCol w:w="1913"/>
        <w:gridCol w:w="1984"/>
        <w:gridCol w:w="1276"/>
        <w:gridCol w:w="1559"/>
      </w:tblGrid>
      <w:tr w:rsidR="00C208DE" w:rsidRPr="00C208DE" w:rsidTr="00794303">
        <w:trPr>
          <w:trHeight w:val="70"/>
          <w:tblHeader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項次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行動方案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具體執行</w:t>
            </w:r>
            <w:r w:rsidRPr="00C208DE">
              <w:rPr>
                <w:rFonts w:ascii="標楷體" w:eastAsia="標楷體" w:hAnsi="標楷體" w:cs="Times New Roman" w:hint="eastAsia"/>
              </w:rPr>
              <w:t>內容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預期成效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</w:rPr>
              <w:t>15</w:t>
            </w: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大</w:t>
            </w:r>
            <w:r w:rsidRPr="00C208DE">
              <w:rPr>
                <w:rFonts w:ascii="標楷體" w:eastAsia="標楷體" w:hAnsi="標楷體" w:cs="Times New Roman" w:hint="eastAsia"/>
              </w:rPr>
              <w:t>策略鏈結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相關學術或行政單位</w:t>
            </w:r>
          </w:p>
        </w:tc>
      </w:tr>
      <w:tr w:rsidR="00C208DE" w:rsidRPr="00C208DE" w:rsidTr="00794303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5-1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208DE" w:rsidRPr="00C208DE" w:rsidTr="00794303">
        <w:trPr>
          <w:jc w:val="center"/>
        </w:trPr>
        <w:tc>
          <w:tcPr>
            <w:tcW w:w="846" w:type="dxa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5</w:t>
            </w:r>
            <w:r w:rsidRPr="00C208DE">
              <w:rPr>
                <w:rFonts w:ascii="標楷體" w:eastAsia="標楷體" w:hAnsi="標楷體" w:cs="Times New Roman" w:hint="eastAsia"/>
              </w:rPr>
              <w:t>-2</w:t>
            </w:r>
          </w:p>
        </w:tc>
        <w:tc>
          <w:tcPr>
            <w:tcW w:w="1631" w:type="dxa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C208DE" w:rsidRPr="00C208DE" w:rsidRDefault="00C208DE" w:rsidP="00C208DE">
      <w:pPr>
        <w:suppressAutoHyphens/>
        <w:snapToGrid w:val="0"/>
        <w:spacing w:beforeLines="50" w:before="180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C208D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lastRenderedPageBreak/>
        <w:t>策略六</w:t>
      </w:r>
      <w:r w:rsidRPr="00C208D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 xml:space="preserve"> </w:t>
      </w:r>
      <w:r w:rsidRPr="00C208D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人才培育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31"/>
        <w:gridCol w:w="1913"/>
        <w:gridCol w:w="1984"/>
        <w:gridCol w:w="1276"/>
        <w:gridCol w:w="1559"/>
      </w:tblGrid>
      <w:tr w:rsidR="00C208DE" w:rsidRPr="00C208DE" w:rsidTr="00794303">
        <w:trPr>
          <w:trHeight w:val="70"/>
          <w:tblHeader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項次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行動方案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具體執行</w:t>
            </w:r>
            <w:r w:rsidRPr="00C208DE">
              <w:rPr>
                <w:rFonts w:ascii="標楷體" w:eastAsia="標楷體" w:hAnsi="標楷體" w:cs="Times New Roman" w:hint="eastAsia"/>
              </w:rPr>
              <w:t>內容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預期成效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</w:rPr>
              <w:t>15</w:t>
            </w: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大</w:t>
            </w:r>
            <w:r w:rsidRPr="00C208DE">
              <w:rPr>
                <w:rFonts w:ascii="標楷體" w:eastAsia="標楷體" w:hAnsi="標楷體" w:cs="Times New Roman" w:hint="eastAsia"/>
              </w:rPr>
              <w:t>策略鏈結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相關學術或行政單位</w:t>
            </w:r>
          </w:p>
        </w:tc>
      </w:tr>
      <w:tr w:rsidR="00C208DE" w:rsidRPr="00C208DE" w:rsidTr="00794303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6-1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208DE" w:rsidRPr="00C208DE" w:rsidTr="00794303">
        <w:trPr>
          <w:jc w:val="center"/>
        </w:trPr>
        <w:tc>
          <w:tcPr>
            <w:tcW w:w="846" w:type="dxa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6</w:t>
            </w:r>
            <w:r w:rsidRPr="00C208DE">
              <w:rPr>
                <w:rFonts w:ascii="標楷體" w:eastAsia="標楷體" w:hAnsi="標楷體" w:cs="Times New Roman" w:hint="eastAsia"/>
              </w:rPr>
              <w:t>-2</w:t>
            </w:r>
          </w:p>
        </w:tc>
        <w:tc>
          <w:tcPr>
            <w:tcW w:w="1631" w:type="dxa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C208DE" w:rsidRPr="00C208DE" w:rsidRDefault="00C208DE" w:rsidP="00C208DE">
      <w:pPr>
        <w:suppressAutoHyphens/>
        <w:snapToGrid w:val="0"/>
        <w:spacing w:beforeLines="50" w:before="180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C208D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策略七</w:t>
      </w:r>
      <w:r w:rsidRPr="00C208D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 xml:space="preserve"> </w:t>
      </w:r>
      <w:r w:rsidRPr="00C208D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其它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31"/>
        <w:gridCol w:w="1913"/>
        <w:gridCol w:w="1984"/>
        <w:gridCol w:w="1276"/>
        <w:gridCol w:w="1559"/>
      </w:tblGrid>
      <w:tr w:rsidR="00C208DE" w:rsidRPr="00C208DE" w:rsidTr="00794303">
        <w:trPr>
          <w:trHeight w:val="70"/>
          <w:tblHeader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項次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行動方案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具體執行</w:t>
            </w:r>
            <w:r w:rsidRPr="00C208DE">
              <w:rPr>
                <w:rFonts w:ascii="標楷體" w:eastAsia="標楷體" w:hAnsi="標楷體" w:cs="Times New Roman" w:hint="eastAsia"/>
              </w:rPr>
              <w:t>內容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預期成效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</w:rPr>
              <w:t>15</w:t>
            </w: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大</w:t>
            </w:r>
            <w:r w:rsidRPr="00C208DE">
              <w:rPr>
                <w:rFonts w:ascii="標楷體" w:eastAsia="標楷體" w:hAnsi="標楷體" w:cs="Times New Roman" w:hint="eastAsia"/>
              </w:rPr>
              <w:t>策略鏈結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C208DE" w:rsidRPr="00C208DE" w:rsidRDefault="00C208DE" w:rsidP="00C208DE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 w:hint="eastAsia"/>
                <w:lang w:eastAsia="zh-HK"/>
              </w:rPr>
              <w:t>相關學術或行政單位</w:t>
            </w:r>
          </w:p>
        </w:tc>
      </w:tr>
      <w:tr w:rsidR="00C208DE" w:rsidRPr="00C208DE" w:rsidTr="00794303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7-1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208DE" w:rsidRPr="00C208DE" w:rsidTr="00794303">
        <w:trPr>
          <w:jc w:val="center"/>
        </w:trPr>
        <w:tc>
          <w:tcPr>
            <w:tcW w:w="846" w:type="dxa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C208DE">
              <w:rPr>
                <w:rFonts w:ascii="標楷體" w:eastAsia="標楷體" w:hAnsi="標楷體" w:cs="Times New Roman"/>
              </w:rPr>
              <w:t>7</w:t>
            </w:r>
            <w:r w:rsidRPr="00C208DE">
              <w:rPr>
                <w:rFonts w:ascii="標楷體" w:eastAsia="標楷體" w:hAnsi="標楷體" w:cs="Times New Roman" w:hint="eastAsia"/>
              </w:rPr>
              <w:t>-2</w:t>
            </w:r>
          </w:p>
        </w:tc>
        <w:tc>
          <w:tcPr>
            <w:tcW w:w="1631" w:type="dxa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</w:tcPr>
          <w:p w:rsidR="00C208DE" w:rsidRPr="00C208DE" w:rsidRDefault="00C208DE" w:rsidP="00C208DE">
            <w:pPr>
              <w:spacing w:beforeLines="30" w:before="108" w:afterLines="30" w:after="108"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C208DE" w:rsidRDefault="00C208DE" w:rsidP="00C208DE">
      <w:pPr>
        <w:snapToGrid w:val="0"/>
        <w:ind w:leftChars="250" w:left="1561" w:hangingChars="300" w:hanging="961"/>
        <w:rPr>
          <w:rFonts w:ascii="標楷體" w:eastAsia="標楷體" w:hAnsi="標楷體"/>
          <w:b/>
          <w:sz w:val="32"/>
          <w:szCs w:val="32"/>
        </w:rPr>
      </w:pPr>
    </w:p>
    <w:p w:rsidR="00C208DE" w:rsidRDefault="00C208DE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C208DE" w:rsidRDefault="00C208DE" w:rsidP="00C20B99">
      <w:pPr>
        <w:pStyle w:val="a"/>
        <w:ind w:leftChars="-4" w:left="710"/>
      </w:pPr>
      <w:bookmarkStart w:id="6" w:name="_Toc51266396"/>
      <w:r w:rsidRPr="00C208DE">
        <w:rPr>
          <w:rFonts w:hint="eastAsia"/>
        </w:rPr>
        <w:lastRenderedPageBreak/>
        <w:t>人員組織編制、運作管理方式</w:t>
      </w:r>
      <w:bookmarkEnd w:id="6"/>
    </w:p>
    <w:p w:rsidR="00C208DE" w:rsidRPr="002E0F66" w:rsidRDefault="00C208DE" w:rsidP="00C208DE">
      <w:pPr>
        <w:pStyle w:val="3"/>
        <w:numPr>
          <w:ilvl w:val="0"/>
          <w:numId w:val="15"/>
        </w:numPr>
      </w:pPr>
      <w:r w:rsidRPr="002E0F66">
        <w:rPr>
          <w:rFonts w:hint="eastAsia"/>
        </w:rPr>
        <w:t>人員組織編制</w:t>
      </w:r>
    </w:p>
    <w:p w:rsidR="00C208DE" w:rsidRDefault="00C208DE" w:rsidP="00C208DE">
      <w:pPr>
        <w:pStyle w:val="3"/>
        <w:numPr>
          <w:ilvl w:val="3"/>
          <w:numId w:val="14"/>
        </w:numPr>
        <w:ind w:left="1276"/>
      </w:pPr>
      <w:r w:rsidRPr="002E0F66">
        <w:rPr>
          <w:rFonts w:hint="eastAsia"/>
        </w:rPr>
        <w:t>中心組織架構圖</w:t>
      </w:r>
    </w:p>
    <w:p w:rsidR="00C208DE" w:rsidRDefault="00C208DE" w:rsidP="00C208DE">
      <w:pPr>
        <w:pStyle w:val="3"/>
        <w:numPr>
          <w:ilvl w:val="0"/>
          <w:numId w:val="0"/>
        </w:numPr>
        <w:ind w:left="1276"/>
      </w:pPr>
    </w:p>
    <w:p w:rsidR="00C208DE" w:rsidRDefault="00C208DE" w:rsidP="00C208DE">
      <w:pPr>
        <w:pStyle w:val="3"/>
        <w:numPr>
          <w:ilvl w:val="0"/>
          <w:numId w:val="0"/>
        </w:numPr>
        <w:ind w:left="1276"/>
      </w:pPr>
    </w:p>
    <w:p w:rsidR="00C208DE" w:rsidRDefault="00C208DE" w:rsidP="00C208DE">
      <w:pPr>
        <w:pStyle w:val="3"/>
        <w:numPr>
          <w:ilvl w:val="0"/>
          <w:numId w:val="0"/>
        </w:numPr>
        <w:ind w:left="1276"/>
      </w:pPr>
    </w:p>
    <w:p w:rsidR="00C208DE" w:rsidRPr="002E0F66" w:rsidRDefault="00C208DE" w:rsidP="00C208DE">
      <w:pPr>
        <w:pStyle w:val="3"/>
        <w:numPr>
          <w:ilvl w:val="0"/>
          <w:numId w:val="0"/>
        </w:numPr>
        <w:ind w:left="1276"/>
      </w:pPr>
    </w:p>
    <w:p w:rsidR="00C208DE" w:rsidRDefault="00C208DE" w:rsidP="00C208DE">
      <w:pPr>
        <w:pStyle w:val="3"/>
        <w:numPr>
          <w:ilvl w:val="3"/>
          <w:numId w:val="14"/>
        </w:numPr>
        <w:ind w:left="1276"/>
      </w:pPr>
      <w:r w:rsidRPr="00C208DE">
        <w:t>中心管理委員會</w:t>
      </w:r>
      <w:r w:rsidRPr="00C208DE">
        <w:rPr>
          <w:rFonts w:hint="eastAsia"/>
        </w:rPr>
        <w:t>組織</w:t>
      </w:r>
    </w:p>
    <w:p w:rsidR="00C208DE" w:rsidRDefault="00C208DE" w:rsidP="00C208DE">
      <w:pPr>
        <w:pStyle w:val="3"/>
        <w:numPr>
          <w:ilvl w:val="0"/>
          <w:numId w:val="0"/>
        </w:numPr>
        <w:ind w:left="1276"/>
      </w:pPr>
    </w:p>
    <w:p w:rsidR="00C208DE" w:rsidRDefault="00C208DE" w:rsidP="00C208DE">
      <w:pPr>
        <w:pStyle w:val="3"/>
        <w:numPr>
          <w:ilvl w:val="0"/>
          <w:numId w:val="0"/>
        </w:numPr>
        <w:ind w:left="1276"/>
      </w:pPr>
    </w:p>
    <w:p w:rsidR="00C208DE" w:rsidRDefault="00C208DE" w:rsidP="00C208DE">
      <w:pPr>
        <w:pStyle w:val="3"/>
        <w:numPr>
          <w:ilvl w:val="0"/>
          <w:numId w:val="0"/>
        </w:numPr>
        <w:ind w:left="1276"/>
      </w:pPr>
    </w:p>
    <w:p w:rsidR="00C208DE" w:rsidRDefault="00C208DE" w:rsidP="00C208DE">
      <w:pPr>
        <w:pStyle w:val="3"/>
        <w:numPr>
          <w:ilvl w:val="0"/>
          <w:numId w:val="0"/>
        </w:numPr>
        <w:ind w:left="1276"/>
      </w:pPr>
    </w:p>
    <w:p w:rsidR="00C208DE" w:rsidRPr="002E0F66" w:rsidRDefault="00C208DE" w:rsidP="00C208DE">
      <w:pPr>
        <w:pStyle w:val="3"/>
        <w:numPr>
          <w:ilvl w:val="0"/>
          <w:numId w:val="0"/>
        </w:numPr>
        <w:ind w:left="1276"/>
      </w:pPr>
    </w:p>
    <w:p w:rsidR="00C208DE" w:rsidRPr="006F6302" w:rsidRDefault="00C208DE" w:rsidP="00C208DE">
      <w:pPr>
        <w:pStyle w:val="3"/>
        <w:numPr>
          <w:ilvl w:val="3"/>
          <w:numId w:val="14"/>
        </w:numPr>
        <w:ind w:left="1276"/>
      </w:pPr>
      <w:r w:rsidRPr="00C208DE">
        <w:rPr>
          <w:rFonts w:hint="eastAsia"/>
        </w:rPr>
        <w:t>組織功</w:t>
      </w:r>
      <w:r>
        <w:rPr>
          <w:rFonts w:cs="Times New Roman" w:hint="eastAsia"/>
          <w:kern w:val="0"/>
          <w:szCs w:val="24"/>
        </w:rPr>
        <w:t>能分工</w:t>
      </w:r>
    </w:p>
    <w:p w:rsidR="00C208DE" w:rsidRDefault="00C208DE" w:rsidP="00C208DE">
      <w:pPr>
        <w:pStyle w:val="3"/>
        <w:numPr>
          <w:ilvl w:val="0"/>
          <w:numId w:val="0"/>
        </w:numPr>
        <w:ind w:left="624"/>
      </w:pPr>
    </w:p>
    <w:p w:rsidR="00C208DE" w:rsidRDefault="00C208DE" w:rsidP="00C208DE">
      <w:pPr>
        <w:pStyle w:val="3"/>
        <w:numPr>
          <w:ilvl w:val="0"/>
          <w:numId w:val="0"/>
        </w:numPr>
        <w:ind w:left="624"/>
      </w:pPr>
    </w:p>
    <w:p w:rsidR="00C208DE" w:rsidRDefault="00C208DE" w:rsidP="00C208DE">
      <w:pPr>
        <w:pStyle w:val="3"/>
        <w:numPr>
          <w:ilvl w:val="0"/>
          <w:numId w:val="0"/>
        </w:numPr>
        <w:ind w:left="624"/>
      </w:pPr>
    </w:p>
    <w:p w:rsidR="00C208DE" w:rsidRDefault="00C208DE" w:rsidP="00C208DE">
      <w:pPr>
        <w:pStyle w:val="3"/>
        <w:numPr>
          <w:ilvl w:val="0"/>
          <w:numId w:val="0"/>
        </w:numPr>
        <w:ind w:left="624"/>
      </w:pPr>
    </w:p>
    <w:p w:rsidR="00C208DE" w:rsidRDefault="00C208DE" w:rsidP="00C208DE">
      <w:pPr>
        <w:pStyle w:val="3"/>
        <w:numPr>
          <w:ilvl w:val="0"/>
          <w:numId w:val="0"/>
        </w:numPr>
        <w:ind w:left="624"/>
      </w:pPr>
    </w:p>
    <w:p w:rsidR="00C208DE" w:rsidRDefault="00C208DE" w:rsidP="00C208DE">
      <w:pPr>
        <w:pStyle w:val="3"/>
        <w:numPr>
          <w:ilvl w:val="0"/>
          <w:numId w:val="15"/>
        </w:numPr>
      </w:pPr>
      <w:r w:rsidRPr="001C0857">
        <w:rPr>
          <w:rFonts w:hint="eastAsia"/>
        </w:rPr>
        <w:t>運作管理方式</w:t>
      </w:r>
    </w:p>
    <w:p w:rsidR="00C208DE" w:rsidRDefault="00C208DE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C208DE" w:rsidRDefault="00C208DE" w:rsidP="00C20B99">
      <w:pPr>
        <w:pStyle w:val="a"/>
        <w:ind w:leftChars="-4" w:left="710"/>
      </w:pPr>
      <w:bookmarkStart w:id="7" w:name="_Toc51266397"/>
      <w:r w:rsidRPr="00C208DE">
        <w:rPr>
          <w:rFonts w:hint="eastAsia"/>
        </w:rPr>
        <w:lastRenderedPageBreak/>
        <w:t>所需人力、空間及設備</w:t>
      </w:r>
      <w:bookmarkEnd w:id="7"/>
    </w:p>
    <w:p w:rsidR="00C208DE" w:rsidRDefault="00C208DE" w:rsidP="00C208DE">
      <w:pPr>
        <w:pStyle w:val="3"/>
        <w:numPr>
          <w:ilvl w:val="0"/>
          <w:numId w:val="23"/>
        </w:numPr>
      </w:pPr>
      <w:r w:rsidRPr="00DF01F1">
        <w:rPr>
          <w:rFonts w:hint="eastAsia"/>
        </w:rPr>
        <w:t>人力資源</w:t>
      </w:r>
    </w:p>
    <w:p w:rsidR="00C208DE" w:rsidRPr="00DF01F1" w:rsidRDefault="00C208DE" w:rsidP="00C208DE">
      <w:pPr>
        <w:pStyle w:val="3"/>
        <w:numPr>
          <w:ilvl w:val="0"/>
          <w:numId w:val="0"/>
        </w:numPr>
        <w:ind w:left="120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108"/>
        <w:gridCol w:w="1139"/>
        <w:gridCol w:w="1486"/>
        <w:gridCol w:w="1559"/>
        <w:gridCol w:w="1559"/>
        <w:gridCol w:w="1552"/>
      </w:tblGrid>
      <w:tr w:rsidR="00C208DE" w:rsidRPr="00C208DE" w:rsidTr="00D54F9C">
        <w:trPr>
          <w:jc w:val="center"/>
        </w:trPr>
        <w:tc>
          <w:tcPr>
            <w:tcW w:w="662" w:type="dxa"/>
            <w:vMerge w:val="restart"/>
            <w:shd w:val="clear" w:color="auto" w:fill="FFE599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人才</w:t>
            </w:r>
          </w:p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類別</w:t>
            </w:r>
          </w:p>
        </w:tc>
        <w:tc>
          <w:tcPr>
            <w:tcW w:w="1108" w:type="dxa"/>
            <w:vMerge w:val="restart"/>
            <w:shd w:val="clear" w:color="auto" w:fill="FFE599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1139" w:type="dxa"/>
            <w:vMerge w:val="restart"/>
            <w:shd w:val="clear" w:color="auto" w:fill="FFE599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C208DE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20"/>
              </w:rPr>
              <w:t>服務機構</w:t>
            </w:r>
            <w:r w:rsidRPr="00C208DE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20"/>
              </w:rPr>
              <w:t>/</w:t>
            </w:r>
          </w:p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C208DE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20"/>
              </w:rPr>
              <w:t>系所職稱</w:t>
            </w:r>
          </w:p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20"/>
              </w:rPr>
              <w:t>（含校外）</w:t>
            </w:r>
          </w:p>
        </w:tc>
        <w:tc>
          <w:tcPr>
            <w:tcW w:w="3045" w:type="dxa"/>
            <w:gridSpan w:val="2"/>
            <w:shd w:val="clear" w:color="auto" w:fill="FFE599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本期計畫任務</w:t>
            </w:r>
          </w:p>
        </w:tc>
        <w:tc>
          <w:tcPr>
            <w:tcW w:w="3111" w:type="dxa"/>
            <w:gridSpan w:val="2"/>
            <w:shd w:val="clear" w:color="auto" w:fill="FFE599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過去與中心的合作經驗</w:t>
            </w:r>
          </w:p>
        </w:tc>
      </w:tr>
      <w:tr w:rsidR="00C208DE" w:rsidRPr="00C208DE" w:rsidTr="00D54F9C">
        <w:trPr>
          <w:jc w:val="center"/>
        </w:trPr>
        <w:tc>
          <w:tcPr>
            <w:tcW w:w="662" w:type="dxa"/>
            <w:vMerge/>
            <w:shd w:val="clear" w:color="auto" w:fill="FFE599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108" w:type="dxa"/>
            <w:vMerge/>
            <w:shd w:val="clear" w:color="auto" w:fill="FFE599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139" w:type="dxa"/>
            <w:vMerge/>
            <w:shd w:val="clear" w:color="auto" w:fill="FFE599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486" w:type="dxa"/>
            <w:shd w:val="clear" w:color="auto" w:fill="FFE599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任務</w:t>
            </w:r>
          </w:p>
        </w:tc>
        <w:tc>
          <w:tcPr>
            <w:tcW w:w="1559" w:type="dxa"/>
            <w:shd w:val="clear" w:color="auto" w:fill="FFE599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行動方案鏈結</w:t>
            </w:r>
          </w:p>
        </w:tc>
        <w:tc>
          <w:tcPr>
            <w:tcW w:w="1559" w:type="dxa"/>
            <w:shd w:val="clear" w:color="auto" w:fill="FFE599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任務</w:t>
            </w:r>
          </w:p>
        </w:tc>
        <w:tc>
          <w:tcPr>
            <w:tcW w:w="1552" w:type="dxa"/>
            <w:shd w:val="clear" w:color="auto" w:fill="FFE599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期間</w:t>
            </w:r>
          </w:p>
        </w:tc>
      </w:tr>
      <w:tr w:rsidR="00C208DE" w:rsidRPr="00C208DE" w:rsidTr="00D54F9C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研究學者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□</w:t>
            </w:r>
            <w:proofErr w:type="gramStart"/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諮</w:t>
            </w:r>
            <w:proofErr w:type="gramEnd"/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議顧問</w:t>
            </w:r>
          </w:p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□</w:t>
            </w: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共同研究</w:t>
            </w:r>
          </w:p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□</w:t>
            </w: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合作發表</w:t>
            </w:r>
          </w:p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□</w:t>
            </w: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產學合作</w:t>
            </w:r>
          </w:p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□</w:t>
            </w: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其它：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□</w:t>
            </w:r>
            <w:proofErr w:type="gramStart"/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諮</w:t>
            </w:r>
            <w:proofErr w:type="gramEnd"/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議顧問</w:t>
            </w:r>
          </w:p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□</w:t>
            </w: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共同研究</w:t>
            </w:r>
          </w:p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□</w:t>
            </w: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合作發表</w:t>
            </w:r>
          </w:p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□</w:t>
            </w: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產學合作</w:t>
            </w:r>
          </w:p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□</w:t>
            </w: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其它：</w:t>
            </w:r>
          </w:p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首次參與者毋庸勾選</w:t>
            </w:r>
            <w:r w:rsidRPr="00C208D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C208DE" w:rsidRPr="00C208DE" w:rsidTr="00D54F9C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講座教授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C208DE" w:rsidRPr="00C208DE" w:rsidTr="00D54F9C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客座教授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C208DE" w:rsidRPr="00C208DE" w:rsidTr="00D54F9C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博士後研究員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C208DE" w:rsidRPr="00C208DE" w:rsidTr="00D54F9C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C208DE" w:rsidRPr="00C208DE" w:rsidTr="00D54F9C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208DE" w:rsidRPr="00C208DE" w:rsidRDefault="00C208DE" w:rsidP="00D54F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</w:tc>
      </w:tr>
    </w:tbl>
    <w:p w:rsidR="00C208DE" w:rsidRDefault="00C208DE" w:rsidP="00C208DE">
      <w:pPr>
        <w:pStyle w:val="3"/>
        <w:numPr>
          <w:ilvl w:val="0"/>
          <w:numId w:val="0"/>
        </w:numPr>
        <w:ind w:left="1200"/>
      </w:pPr>
      <w:bookmarkStart w:id="8" w:name="_Toc44497493"/>
    </w:p>
    <w:p w:rsidR="00C208DE" w:rsidRPr="00FB4E80" w:rsidRDefault="00C208DE" w:rsidP="00C208DE">
      <w:pPr>
        <w:pStyle w:val="3"/>
        <w:numPr>
          <w:ilvl w:val="0"/>
          <w:numId w:val="15"/>
        </w:numPr>
      </w:pPr>
      <w:r w:rsidRPr="00DF01F1">
        <w:rPr>
          <w:rFonts w:hint="eastAsia"/>
        </w:rPr>
        <w:t>空間使用</w:t>
      </w:r>
      <w:bookmarkEnd w:id="8"/>
      <w:r w:rsidRPr="00FB4E80">
        <w:rPr>
          <w:rFonts w:hint="eastAsia"/>
        </w:rPr>
        <w:t>(</w:t>
      </w:r>
      <w:r w:rsidRPr="00FB4E80">
        <w:rPr>
          <w:rFonts w:hint="eastAsia"/>
        </w:rPr>
        <w:t>含現有及未來規劃使用空間</w:t>
      </w:r>
      <w:r w:rsidRPr="00FB4E80">
        <w:rPr>
          <w:rFonts w:hint="eastAsia"/>
        </w:rPr>
        <w:t>)</w:t>
      </w:r>
    </w:p>
    <w:p w:rsidR="00C208DE" w:rsidRDefault="00C208DE" w:rsidP="00C208DE">
      <w:pPr>
        <w:snapToGrid w:val="0"/>
        <w:spacing w:beforeLines="50" w:before="180" w:afterLines="50" w:after="180"/>
        <w:ind w:left="850"/>
        <w:jc w:val="both"/>
        <w:rPr>
          <w:rFonts w:cs="Calibri"/>
          <w:sz w:val="28"/>
          <w:szCs w:val="28"/>
          <w:lang w:eastAsia="zh-HK"/>
        </w:rPr>
      </w:pPr>
    </w:p>
    <w:p w:rsidR="00C208DE" w:rsidRDefault="00C208DE" w:rsidP="00C208DE">
      <w:pPr>
        <w:snapToGrid w:val="0"/>
        <w:spacing w:beforeLines="50" w:before="180" w:afterLines="50" w:after="180"/>
        <w:ind w:left="850"/>
        <w:jc w:val="both"/>
        <w:rPr>
          <w:rFonts w:cs="Calibri"/>
          <w:sz w:val="28"/>
          <w:szCs w:val="28"/>
          <w:lang w:eastAsia="zh-HK"/>
        </w:rPr>
      </w:pPr>
    </w:p>
    <w:p w:rsidR="00C208DE" w:rsidRDefault="00C208DE" w:rsidP="00C208DE">
      <w:pPr>
        <w:snapToGrid w:val="0"/>
        <w:spacing w:beforeLines="50" w:before="180" w:afterLines="50" w:after="180"/>
        <w:ind w:left="850"/>
        <w:jc w:val="both"/>
        <w:rPr>
          <w:rFonts w:cs="Calibri"/>
          <w:sz w:val="28"/>
          <w:szCs w:val="28"/>
          <w:lang w:eastAsia="zh-HK"/>
        </w:rPr>
      </w:pPr>
    </w:p>
    <w:p w:rsidR="00C208DE" w:rsidRPr="00DF01F1" w:rsidRDefault="00C208DE" w:rsidP="00C208DE">
      <w:pPr>
        <w:snapToGrid w:val="0"/>
        <w:spacing w:beforeLines="50" w:before="180" w:afterLines="50" w:after="180"/>
        <w:ind w:left="850"/>
        <w:jc w:val="both"/>
        <w:rPr>
          <w:rFonts w:cs="Calibri"/>
          <w:sz w:val="28"/>
          <w:szCs w:val="28"/>
          <w:lang w:eastAsia="zh-HK"/>
        </w:rPr>
      </w:pPr>
    </w:p>
    <w:p w:rsidR="00C208DE" w:rsidRDefault="00C208DE" w:rsidP="00C208DE">
      <w:pPr>
        <w:pStyle w:val="3"/>
        <w:numPr>
          <w:ilvl w:val="0"/>
          <w:numId w:val="15"/>
        </w:numPr>
      </w:pPr>
      <w:r w:rsidRPr="00DF01F1">
        <w:rPr>
          <w:rFonts w:hint="eastAsia"/>
        </w:rPr>
        <w:t>研究設備</w:t>
      </w:r>
    </w:p>
    <w:p w:rsidR="00C208DE" w:rsidRDefault="00C208DE">
      <w:pPr>
        <w:widowControl/>
        <w:rPr>
          <w:rFonts w:ascii="Times New Roman" w:eastAsia="標楷體" w:hAnsi="Times New Roman" w:cs="Calibri"/>
          <w:sz w:val="28"/>
          <w:szCs w:val="28"/>
          <w:lang w:eastAsia="zh-HK"/>
        </w:rPr>
      </w:pPr>
      <w:r>
        <w:br w:type="page"/>
      </w:r>
    </w:p>
    <w:p w:rsidR="00C208DE" w:rsidRDefault="00C208DE" w:rsidP="00C20B99">
      <w:pPr>
        <w:pStyle w:val="a"/>
        <w:ind w:leftChars="-4" w:left="710"/>
      </w:pPr>
      <w:bookmarkStart w:id="9" w:name="_Toc44497494"/>
      <w:bookmarkStart w:id="10" w:name="_Toc44595400"/>
      <w:bookmarkStart w:id="11" w:name="_Toc45279984"/>
      <w:bookmarkStart w:id="12" w:name="_Toc51266398"/>
      <w:r w:rsidRPr="00C208DE">
        <w:lastRenderedPageBreak/>
        <w:t>經費來源與使用規劃</w:t>
      </w:r>
      <w:bookmarkEnd w:id="9"/>
      <w:bookmarkEnd w:id="10"/>
      <w:bookmarkEnd w:id="11"/>
      <w:bookmarkEnd w:id="12"/>
    </w:p>
    <w:p w:rsidR="00C208DE" w:rsidRPr="00DF01F1" w:rsidRDefault="00C208DE" w:rsidP="00C208DE">
      <w:pPr>
        <w:pStyle w:val="3"/>
        <w:numPr>
          <w:ilvl w:val="0"/>
          <w:numId w:val="26"/>
        </w:numPr>
      </w:pPr>
      <w:r w:rsidRPr="00DF01F1">
        <w:rPr>
          <w:rFonts w:hint="eastAsia"/>
        </w:rPr>
        <w:t>營運經費</w:t>
      </w:r>
    </w:p>
    <w:p w:rsidR="00C208DE" w:rsidRPr="00C208DE" w:rsidRDefault="00C208DE" w:rsidP="00C208DE">
      <w:pPr>
        <w:wordWrap w:val="0"/>
        <w:jc w:val="right"/>
        <w:rPr>
          <w:rFonts w:ascii="標楷體" w:eastAsia="標楷體" w:hAnsi="標楷體"/>
        </w:rPr>
      </w:pPr>
      <w:r w:rsidRPr="00C208DE">
        <w:rPr>
          <w:rFonts w:ascii="標楷體" w:eastAsia="標楷體" w:hAnsi="標楷體" w:hint="eastAsia"/>
          <w:lang w:eastAsia="zh-HK"/>
        </w:rPr>
        <w:t>單位：新台幣</w:t>
      </w:r>
      <w:r w:rsidRPr="00C208DE">
        <w:rPr>
          <w:rFonts w:ascii="標楷體" w:eastAsia="標楷體" w:hAnsi="標楷體" w:hint="eastAsia"/>
        </w:rPr>
        <w:t>(</w:t>
      </w:r>
      <w:r w:rsidRPr="00C208DE">
        <w:rPr>
          <w:rFonts w:ascii="標楷體" w:eastAsia="標楷體" w:hAnsi="標楷體" w:hint="eastAsia"/>
          <w:lang w:eastAsia="zh-HK"/>
        </w:rPr>
        <w:t>千位</w:t>
      </w:r>
      <w:r w:rsidRPr="00C208DE">
        <w:rPr>
          <w:rFonts w:ascii="標楷體" w:eastAsia="標楷體" w:hAnsi="標楷體"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894"/>
        <w:gridCol w:w="1968"/>
        <w:gridCol w:w="1944"/>
        <w:gridCol w:w="1944"/>
      </w:tblGrid>
      <w:tr w:rsidR="00C208DE" w:rsidRPr="00C208DE" w:rsidTr="00794303">
        <w:trPr>
          <w:tblHeader/>
          <w:jc w:val="center"/>
        </w:trPr>
        <w:tc>
          <w:tcPr>
            <w:tcW w:w="1310" w:type="dxa"/>
            <w:shd w:val="clear" w:color="auto" w:fill="FFE599"/>
          </w:tcPr>
          <w:p w:rsidR="00C208DE" w:rsidRPr="00C208DE" w:rsidRDefault="00C208DE" w:rsidP="007943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08DE">
              <w:rPr>
                <w:rFonts w:ascii="Times New Roman" w:eastAsia="標楷體" w:hAnsi="Times New Roman" w:cs="Times New Roman"/>
                <w:lang w:eastAsia="zh-HK"/>
              </w:rPr>
              <w:t>經費性質</w:t>
            </w:r>
          </w:p>
        </w:tc>
        <w:tc>
          <w:tcPr>
            <w:tcW w:w="1894" w:type="dxa"/>
            <w:shd w:val="clear" w:color="auto" w:fill="FFE599"/>
          </w:tcPr>
          <w:p w:rsidR="00C208DE" w:rsidRPr="00C208DE" w:rsidRDefault="00C208DE" w:rsidP="007943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08DE">
              <w:rPr>
                <w:rFonts w:ascii="Times New Roman" w:eastAsia="標楷體" w:hAnsi="Times New Roman" w:cs="Times New Roman"/>
                <w:lang w:eastAsia="zh-HK"/>
              </w:rPr>
              <w:t>項目</w:t>
            </w:r>
          </w:p>
        </w:tc>
        <w:tc>
          <w:tcPr>
            <w:tcW w:w="1968" w:type="dxa"/>
            <w:shd w:val="clear" w:color="auto" w:fill="FFE599"/>
          </w:tcPr>
          <w:p w:rsidR="00C208DE" w:rsidRPr="00C208DE" w:rsidRDefault="00C208DE" w:rsidP="007943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08DE">
              <w:rPr>
                <w:rFonts w:ascii="Times New Roman" w:eastAsia="標楷體" w:hAnsi="Times New Roman" w:cs="Times New Roman"/>
              </w:rPr>
              <w:t>109</w:t>
            </w:r>
            <w:r w:rsidRPr="00C208DE">
              <w:rPr>
                <w:rFonts w:ascii="Times New Roman" w:eastAsia="標楷體" w:hAnsi="Times New Roman" w:cs="Times New Roman"/>
                <w:lang w:eastAsia="zh-HK"/>
              </w:rPr>
              <w:t>學年度</w:t>
            </w:r>
          </w:p>
        </w:tc>
        <w:tc>
          <w:tcPr>
            <w:tcW w:w="1944" w:type="dxa"/>
            <w:shd w:val="clear" w:color="auto" w:fill="FFE599"/>
          </w:tcPr>
          <w:p w:rsidR="00C208DE" w:rsidRPr="00C208DE" w:rsidRDefault="00C208DE" w:rsidP="007943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</w:rPr>
              <w:t>110</w:t>
            </w:r>
            <w:r w:rsidRPr="00C208DE">
              <w:rPr>
                <w:rFonts w:ascii="Times New Roman" w:eastAsia="標楷體" w:hAnsi="Times New Roman" w:cs="Times New Roman"/>
                <w:lang w:eastAsia="zh-HK"/>
              </w:rPr>
              <w:t>學年度</w:t>
            </w:r>
          </w:p>
        </w:tc>
        <w:tc>
          <w:tcPr>
            <w:tcW w:w="1944" w:type="dxa"/>
            <w:shd w:val="clear" w:color="auto" w:fill="FFE599"/>
          </w:tcPr>
          <w:p w:rsidR="00C208DE" w:rsidRPr="00C208DE" w:rsidRDefault="00C208DE" w:rsidP="007943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</w:rPr>
              <w:t>111</w:t>
            </w:r>
            <w:r w:rsidRPr="00C208DE">
              <w:rPr>
                <w:rFonts w:ascii="Times New Roman" w:eastAsia="標楷體" w:hAnsi="Times New Roman" w:cs="Times New Roman"/>
                <w:lang w:eastAsia="zh-HK"/>
              </w:rPr>
              <w:t>學年度</w:t>
            </w:r>
          </w:p>
        </w:tc>
      </w:tr>
      <w:tr w:rsidR="00C208DE" w:rsidRPr="00C208DE" w:rsidTr="00794303">
        <w:trPr>
          <w:jc w:val="center"/>
        </w:trPr>
        <w:tc>
          <w:tcPr>
            <w:tcW w:w="1310" w:type="dxa"/>
            <w:vMerge w:val="restart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08DE">
              <w:rPr>
                <w:rFonts w:ascii="Times New Roman" w:eastAsia="標楷體" w:hAnsi="Times New Roman" w:cs="Times New Roman"/>
                <w:lang w:eastAsia="zh-HK"/>
              </w:rPr>
              <w:t>校內經費</w:t>
            </w:r>
          </w:p>
        </w:tc>
        <w:tc>
          <w:tcPr>
            <w:tcW w:w="189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208DE">
              <w:rPr>
                <w:rFonts w:ascii="Times New Roman" w:eastAsia="標楷體" w:hAnsi="Times New Roman" w:cs="Times New Roman"/>
                <w:lang w:eastAsia="zh-HK"/>
              </w:rPr>
              <w:t>設置補助經費</w:t>
            </w:r>
          </w:p>
        </w:tc>
        <w:tc>
          <w:tcPr>
            <w:tcW w:w="1968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C208DE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C208DE">
              <w:rPr>
                <w:rFonts w:ascii="Times New Roman" w:eastAsia="標楷體" w:hAnsi="Times New Roman" w:cs="Times New Roman"/>
              </w:rPr>
              <w:t>-</w:t>
            </w:r>
          </w:p>
        </w:tc>
      </w:tr>
      <w:tr w:rsidR="00C208DE" w:rsidRPr="00C208DE" w:rsidTr="00794303">
        <w:trPr>
          <w:jc w:val="center"/>
        </w:trPr>
        <w:tc>
          <w:tcPr>
            <w:tcW w:w="1310" w:type="dxa"/>
            <w:vMerge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189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208DE">
              <w:rPr>
                <w:rFonts w:ascii="Times New Roman" w:eastAsia="標楷體" w:hAnsi="Times New Roman" w:cs="Times New Roman"/>
                <w:kern w:val="0"/>
                <w:lang w:eastAsia="zh-HK"/>
              </w:rPr>
              <w:t>營運補助經費</w:t>
            </w:r>
          </w:p>
        </w:tc>
        <w:tc>
          <w:tcPr>
            <w:tcW w:w="1968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C208DE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C208DE" w:rsidRPr="00C208DE" w:rsidTr="00794303">
        <w:trPr>
          <w:jc w:val="center"/>
        </w:trPr>
        <w:tc>
          <w:tcPr>
            <w:tcW w:w="1310" w:type="dxa"/>
            <w:vMerge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189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208DE">
              <w:rPr>
                <w:rFonts w:ascii="Times New Roman" w:eastAsia="標楷體" w:hAnsi="Times New Roman" w:cs="Times New Roman"/>
                <w:lang w:eastAsia="zh-HK"/>
              </w:rPr>
              <w:t>計畫管理費</w:t>
            </w:r>
          </w:p>
        </w:tc>
        <w:tc>
          <w:tcPr>
            <w:tcW w:w="1968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C208DE" w:rsidRPr="00C208DE" w:rsidTr="00794303">
        <w:trPr>
          <w:jc w:val="center"/>
        </w:trPr>
        <w:tc>
          <w:tcPr>
            <w:tcW w:w="1310" w:type="dxa"/>
            <w:vMerge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189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rPr>
                <w:rFonts w:ascii="Times New Roman" w:eastAsia="標楷體" w:hAnsi="Times New Roman" w:cs="Times New Roman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lang w:eastAsia="zh-HK"/>
              </w:rPr>
              <w:t>其它：</w:t>
            </w:r>
          </w:p>
        </w:tc>
        <w:tc>
          <w:tcPr>
            <w:tcW w:w="1968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C208DE" w:rsidRPr="00C208DE" w:rsidTr="00794303">
        <w:trPr>
          <w:jc w:val="center"/>
        </w:trPr>
        <w:tc>
          <w:tcPr>
            <w:tcW w:w="1310" w:type="dxa"/>
            <w:vMerge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189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208DE">
              <w:rPr>
                <w:rFonts w:ascii="Times New Roman" w:eastAsia="標楷體" w:hAnsi="Times New Roman" w:cs="Times New Roman"/>
                <w:lang w:eastAsia="zh-HK"/>
              </w:rPr>
              <w:t>其它</w:t>
            </w:r>
            <w:r w:rsidRPr="00C208DE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968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C208DE" w:rsidRPr="00C208DE" w:rsidTr="00794303">
        <w:trPr>
          <w:jc w:val="center"/>
        </w:trPr>
        <w:tc>
          <w:tcPr>
            <w:tcW w:w="1310" w:type="dxa"/>
            <w:vMerge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189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lang w:eastAsia="zh-HK"/>
              </w:rPr>
              <w:t>小計</w:t>
            </w:r>
          </w:p>
        </w:tc>
        <w:tc>
          <w:tcPr>
            <w:tcW w:w="1968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C208DE" w:rsidRPr="00C208DE" w:rsidTr="00794303">
        <w:trPr>
          <w:jc w:val="center"/>
        </w:trPr>
        <w:tc>
          <w:tcPr>
            <w:tcW w:w="1310" w:type="dxa"/>
            <w:vMerge w:val="restart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08DE">
              <w:rPr>
                <w:rFonts w:ascii="Times New Roman" w:eastAsia="標楷體" w:hAnsi="Times New Roman" w:cs="Times New Roman"/>
                <w:lang w:eastAsia="zh-HK"/>
              </w:rPr>
              <w:t>校外經費</w:t>
            </w:r>
          </w:p>
        </w:tc>
        <w:tc>
          <w:tcPr>
            <w:tcW w:w="189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208DE">
              <w:rPr>
                <w:rFonts w:ascii="Times New Roman" w:eastAsia="標楷體" w:hAnsi="Times New Roman" w:cs="Times New Roman"/>
                <w:lang w:eastAsia="zh-HK"/>
              </w:rPr>
              <w:t>廠商會員費</w:t>
            </w:r>
          </w:p>
        </w:tc>
        <w:tc>
          <w:tcPr>
            <w:tcW w:w="1968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C208DE" w:rsidRPr="00C208DE" w:rsidTr="00794303">
        <w:trPr>
          <w:jc w:val="center"/>
        </w:trPr>
        <w:tc>
          <w:tcPr>
            <w:tcW w:w="1310" w:type="dxa"/>
            <w:vMerge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208DE">
              <w:rPr>
                <w:rFonts w:ascii="Times New Roman" w:eastAsia="標楷體" w:hAnsi="Times New Roman" w:cs="Times New Roman"/>
                <w:lang w:eastAsia="zh-HK"/>
              </w:rPr>
              <w:t>技術移轉金</w:t>
            </w:r>
          </w:p>
        </w:tc>
        <w:tc>
          <w:tcPr>
            <w:tcW w:w="1968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C208DE" w:rsidRPr="00C208DE" w:rsidTr="00794303">
        <w:trPr>
          <w:jc w:val="center"/>
        </w:trPr>
        <w:tc>
          <w:tcPr>
            <w:tcW w:w="1310" w:type="dxa"/>
            <w:vMerge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208DE">
              <w:rPr>
                <w:rFonts w:ascii="Times New Roman" w:eastAsia="標楷體" w:hAnsi="Times New Roman" w:cs="Times New Roman"/>
                <w:lang w:eastAsia="zh-HK"/>
              </w:rPr>
              <w:t>研究計畫經費</w:t>
            </w:r>
          </w:p>
        </w:tc>
        <w:tc>
          <w:tcPr>
            <w:tcW w:w="1968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C208DE" w:rsidRPr="00C208DE" w:rsidTr="00794303">
        <w:trPr>
          <w:jc w:val="center"/>
        </w:trPr>
        <w:tc>
          <w:tcPr>
            <w:tcW w:w="1310" w:type="dxa"/>
            <w:vMerge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rPr>
                <w:rFonts w:ascii="Times New Roman" w:eastAsia="標楷體" w:hAnsi="Times New Roman" w:cs="Times New Roman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lang w:eastAsia="zh-HK"/>
              </w:rPr>
              <w:t>其它：</w:t>
            </w:r>
          </w:p>
        </w:tc>
        <w:tc>
          <w:tcPr>
            <w:tcW w:w="1968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C208DE" w:rsidRPr="00C208DE" w:rsidTr="00794303">
        <w:trPr>
          <w:jc w:val="center"/>
        </w:trPr>
        <w:tc>
          <w:tcPr>
            <w:tcW w:w="1310" w:type="dxa"/>
            <w:vMerge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208DE">
              <w:rPr>
                <w:rFonts w:ascii="Times New Roman" w:eastAsia="標楷體" w:hAnsi="Times New Roman" w:cs="Times New Roman"/>
                <w:lang w:eastAsia="zh-HK"/>
              </w:rPr>
              <w:t>其它</w:t>
            </w:r>
            <w:r w:rsidRPr="00C208DE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968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C208DE" w:rsidRPr="00C208DE" w:rsidTr="00794303">
        <w:trPr>
          <w:jc w:val="center"/>
        </w:trPr>
        <w:tc>
          <w:tcPr>
            <w:tcW w:w="1310" w:type="dxa"/>
            <w:vMerge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08DE">
              <w:rPr>
                <w:rFonts w:ascii="Times New Roman" w:eastAsia="標楷體" w:hAnsi="Times New Roman" w:cs="Times New Roman"/>
                <w:lang w:eastAsia="zh-HK"/>
              </w:rPr>
              <w:t>小計</w:t>
            </w:r>
          </w:p>
        </w:tc>
        <w:tc>
          <w:tcPr>
            <w:tcW w:w="1968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C208DE" w:rsidRPr="00C208DE" w:rsidTr="00794303">
        <w:trPr>
          <w:jc w:val="center"/>
        </w:trPr>
        <w:tc>
          <w:tcPr>
            <w:tcW w:w="3204" w:type="dxa"/>
            <w:gridSpan w:val="2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08DE">
              <w:rPr>
                <w:rFonts w:ascii="Times New Roman" w:eastAsia="標楷體" w:hAnsi="Times New Roman" w:cs="Times New Roman"/>
                <w:lang w:eastAsia="zh-HK"/>
              </w:rPr>
              <w:t>總計</w:t>
            </w:r>
          </w:p>
        </w:tc>
        <w:tc>
          <w:tcPr>
            <w:tcW w:w="1968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:rsidR="00C208DE" w:rsidRPr="00C208DE" w:rsidRDefault="00C208DE" w:rsidP="007943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</w:tbl>
    <w:p w:rsidR="00C208DE" w:rsidRPr="00DF01F1" w:rsidRDefault="00C208DE" w:rsidP="00C208DE">
      <w:pPr>
        <w:pStyle w:val="3"/>
        <w:numPr>
          <w:ilvl w:val="0"/>
          <w:numId w:val="15"/>
        </w:numPr>
      </w:pPr>
      <w:r w:rsidRPr="00DF01F1">
        <w:rPr>
          <w:rFonts w:hint="eastAsia"/>
        </w:rPr>
        <w:t>經費規劃</w:t>
      </w:r>
    </w:p>
    <w:p w:rsidR="00C208DE" w:rsidRPr="00C208DE" w:rsidRDefault="00C208DE" w:rsidP="00C208DE">
      <w:pPr>
        <w:wordWrap w:val="0"/>
        <w:jc w:val="right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C208DE">
        <w:rPr>
          <w:rFonts w:ascii="標楷體" w:eastAsia="標楷體" w:hAnsi="標楷體" w:cs="Times New Roman"/>
          <w:lang w:eastAsia="zh-HK"/>
        </w:rPr>
        <w:t>單位：新台幣</w:t>
      </w:r>
      <w:r w:rsidRPr="00C208DE">
        <w:rPr>
          <w:rFonts w:ascii="標楷體" w:eastAsia="標楷體" w:hAnsi="標楷體" w:cs="Times New Roman"/>
        </w:rPr>
        <w:t>(</w:t>
      </w:r>
      <w:r w:rsidRPr="00C208DE">
        <w:rPr>
          <w:rFonts w:ascii="標楷體" w:eastAsia="標楷體" w:hAnsi="標楷體" w:cs="Times New Roman"/>
          <w:lang w:eastAsia="zh-HK"/>
        </w:rPr>
        <w:t>千位</w:t>
      </w:r>
      <w:r w:rsidRPr="00C208DE">
        <w:rPr>
          <w:rFonts w:ascii="標楷體" w:eastAsia="標楷體" w:hAnsi="標楷體" w:cs="Times New Roman"/>
        </w:rPr>
        <w:t>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984"/>
        <w:gridCol w:w="1693"/>
        <w:gridCol w:w="1842"/>
        <w:gridCol w:w="2268"/>
      </w:tblGrid>
      <w:tr w:rsidR="00C208DE" w:rsidRPr="00C208DE" w:rsidTr="00794303">
        <w:trPr>
          <w:trHeight w:val="330"/>
          <w:tblHeader/>
          <w:jc w:val="center"/>
        </w:trPr>
        <w:tc>
          <w:tcPr>
            <w:tcW w:w="3264" w:type="dxa"/>
            <w:gridSpan w:val="2"/>
            <w:shd w:val="clear" w:color="auto" w:fill="FFE599"/>
          </w:tcPr>
          <w:p w:rsidR="00C208DE" w:rsidRPr="00C208DE" w:rsidRDefault="00C208DE" w:rsidP="0079430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208DE">
              <w:rPr>
                <w:rFonts w:ascii="Times New Roman" w:eastAsia="標楷體" w:hAnsi="Times New Roman" w:cs="Times New Roman"/>
                <w:kern w:val="0"/>
                <w:szCs w:val="20"/>
                <w:lang w:eastAsia="zh-HK"/>
              </w:rPr>
              <w:t>經費</w:t>
            </w:r>
            <w:r w:rsidRPr="00C208DE">
              <w:rPr>
                <w:rFonts w:ascii="Times New Roman" w:eastAsia="標楷體" w:hAnsi="Times New Roman" w:cs="Times New Roman"/>
                <w:kern w:val="0"/>
                <w:szCs w:val="20"/>
              </w:rPr>
              <w:t>項目</w:t>
            </w:r>
          </w:p>
        </w:tc>
        <w:tc>
          <w:tcPr>
            <w:tcW w:w="1693" w:type="dxa"/>
            <w:shd w:val="clear" w:color="auto" w:fill="FFE599"/>
            <w:hideMark/>
          </w:tcPr>
          <w:p w:rsidR="00C208DE" w:rsidRPr="00C208DE" w:rsidRDefault="00C208DE" w:rsidP="0079430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208DE">
              <w:rPr>
                <w:rFonts w:ascii="Times New Roman" w:eastAsia="標楷體" w:hAnsi="Times New Roman" w:cs="Times New Roman"/>
                <w:color w:val="000000"/>
                <w:kern w:val="0"/>
              </w:rPr>
              <w:t>109</w:t>
            </w:r>
            <w:r w:rsidRPr="00C208DE">
              <w:rPr>
                <w:rFonts w:ascii="Times New Roman" w:eastAsia="標楷體" w:hAnsi="Times New Roman" w:cs="Times New Roman"/>
                <w:color w:val="000000"/>
                <w:kern w:val="0"/>
              </w:rPr>
              <w:t>學年</w:t>
            </w:r>
          </w:p>
        </w:tc>
        <w:tc>
          <w:tcPr>
            <w:tcW w:w="1842" w:type="dxa"/>
            <w:shd w:val="clear" w:color="auto" w:fill="FFE599"/>
            <w:hideMark/>
          </w:tcPr>
          <w:p w:rsidR="00C208DE" w:rsidRPr="00C208DE" w:rsidRDefault="00C208DE" w:rsidP="0079430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208DE">
              <w:rPr>
                <w:rFonts w:ascii="Times New Roman" w:eastAsia="標楷體" w:hAnsi="Times New Roman" w:cs="Times New Roman"/>
                <w:color w:val="000000"/>
                <w:kern w:val="0"/>
              </w:rPr>
              <w:t>110</w:t>
            </w:r>
            <w:r w:rsidRPr="00C208DE">
              <w:rPr>
                <w:rFonts w:ascii="Times New Roman" w:eastAsia="標楷體" w:hAnsi="Times New Roman" w:cs="Times New Roman"/>
                <w:color w:val="000000"/>
                <w:kern w:val="0"/>
              </w:rPr>
              <w:t>學年</w:t>
            </w:r>
          </w:p>
        </w:tc>
        <w:tc>
          <w:tcPr>
            <w:tcW w:w="2268" w:type="dxa"/>
            <w:shd w:val="clear" w:color="auto" w:fill="FFE599"/>
            <w:hideMark/>
          </w:tcPr>
          <w:p w:rsidR="00C208DE" w:rsidRPr="00C208DE" w:rsidRDefault="00C208DE" w:rsidP="0079430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208DE">
              <w:rPr>
                <w:rFonts w:ascii="Times New Roman" w:eastAsia="標楷體" w:hAnsi="Times New Roman" w:cs="Times New Roman"/>
                <w:color w:val="000000"/>
                <w:kern w:val="0"/>
              </w:rPr>
              <w:t>111</w:t>
            </w:r>
            <w:r w:rsidRPr="00C208DE">
              <w:rPr>
                <w:rFonts w:ascii="Times New Roman" w:eastAsia="標楷體" w:hAnsi="Times New Roman" w:cs="Times New Roman"/>
                <w:color w:val="000000"/>
                <w:kern w:val="0"/>
              </w:rPr>
              <w:t>學年</w:t>
            </w:r>
          </w:p>
        </w:tc>
      </w:tr>
      <w:tr w:rsidR="00C208DE" w:rsidRPr="00C208DE" w:rsidTr="00794303">
        <w:trPr>
          <w:trHeight w:val="330"/>
          <w:jc w:val="center"/>
        </w:trPr>
        <w:tc>
          <w:tcPr>
            <w:tcW w:w="1280" w:type="dxa"/>
            <w:vMerge w:val="restart"/>
            <w:shd w:val="clear" w:color="auto" w:fill="auto"/>
          </w:tcPr>
          <w:p w:rsidR="00C208DE" w:rsidRPr="00C208DE" w:rsidRDefault="00C208DE" w:rsidP="0079430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208DE">
              <w:rPr>
                <w:rFonts w:ascii="Times New Roman" w:eastAsia="標楷體" w:hAnsi="Times New Roman" w:cs="Times New Roman"/>
                <w:color w:val="000000"/>
                <w:kern w:val="0"/>
                <w:lang w:eastAsia="zh-HK"/>
              </w:rPr>
              <w:t>經常門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208DE">
              <w:rPr>
                <w:rFonts w:ascii="Times New Roman" w:eastAsia="標楷體" w:hAnsi="Times New Roman" w:cs="Times New Roman"/>
                <w:color w:val="000000"/>
                <w:kern w:val="0"/>
              </w:rPr>
              <w:t>人事費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C208DE" w:rsidRPr="00C208DE" w:rsidTr="00794303">
        <w:trPr>
          <w:trHeight w:val="330"/>
          <w:jc w:val="center"/>
        </w:trPr>
        <w:tc>
          <w:tcPr>
            <w:tcW w:w="1280" w:type="dxa"/>
            <w:vMerge/>
            <w:shd w:val="clear" w:color="auto" w:fill="auto"/>
          </w:tcPr>
          <w:p w:rsidR="00C208DE" w:rsidRPr="00C208DE" w:rsidRDefault="00C208DE" w:rsidP="0079430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208DE">
              <w:rPr>
                <w:rFonts w:ascii="Times New Roman" w:eastAsia="標楷體" w:hAnsi="Times New Roman" w:cs="Times New Roman"/>
                <w:color w:val="000000"/>
                <w:kern w:val="0"/>
                <w:lang w:eastAsia="zh-HK"/>
              </w:rPr>
              <w:t>設備維護使用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C208DE" w:rsidRPr="00C208DE" w:rsidTr="00794303">
        <w:trPr>
          <w:trHeight w:val="330"/>
          <w:jc w:val="center"/>
        </w:trPr>
        <w:tc>
          <w:tcPr>
            <w:tcW w:w="1280" w:type="dxa"/>
            <w:vMerge/>
            <w:shd w:val="clear" w:color="auto" w:fill="auto"/>
          </w:tcPr>
          <w:p w:rsidR="00C208DE" w:rsidRPr="00C208DE" w:rsidRDefault="00C208DE" w:rsidP="0079430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color w:val="000000"/>
                <w:kern w:val="0"/>
                <w:lang w:eastAsia="zh-HK"/>
              </w:rPr>
              <w:t>耗材</w:t>
            </w:r>
          </w:p>
        </w:tc>
        <w:tc>
          <w:tcPr>
            <w:tcW w:w="1693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C208DE" w:rsidRPr="00C208DE" w:rsidTr="00794303">
        <w:trPr>
          <w:trHeight w:val="330"/>
          <w:jc w:val="center"/>
        </w:trPr>
        <w:tc>
          <w:tcPr>
            <w:tcW w:w="1280" w:type="dxa"/>
            <w:vMerge/>
            <w:shd w:val="clear" w:color="auto" w:fill="auto"/>
          </w:tcPr>
          <w:p w:rsidR="00C208DE" w:rsidRPr="00C208DE" w:rsidRDefault="00C208DE" w:rsidP="0079430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lang w:eastAsia="zh-HK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208DE">
              <w:rPr>
                <w:rFonts w:ascii="Times New Roman" w:eastAsia="標楷體" w:hAnsi="Times New Roman" w:cs="Times New Roman"/>
                <w:color w:val="000000"/>
                <w:kern w:val="0"/>
                <w:lang w:eastAsia="zh-HK"/>
              </w:rPr>
              <w:t>業務費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C208DE" w:rsidRPr="00C208DE" w:rsidTr="00794303">
        <w:trPr>
          <w:trHeight w:val="330"/>
          <w:jc w:val="center"/>
        </w:trPr>
        <w:tc>
          <w:tcPr>
            <w:tcW w:w="1280" w:type="dxa"/>
            <w:vMerge/>
            <w:shd w:val="clear" w:color="auto" w:fill="auto"/>
          </w:tcPr>
          <w:p w:rsidR="00C208DE" w:rsidRPr="00C208DE" w:rsidRDefault="00C208DE" w:rsidP="0079430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lang w:eastAsia="zh-HK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color w:val="000000"/>
                <w:kern w:val="0"/>
                <w:lang w:eastAsia="zh-HK"/>
              </w:rPr>
              <w:t>其它：</w:t>
            </w:r>
          </w:p>
        </w:tc>
        <w:tc>
          <w:tcPr>
            <w:tcW w:w="1693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C208DE" w:rsidRPr="00C208DE" w:rsidTr="00794303">
        <w:trPr>
          <w:trHeight w:val="330"/>
          <w:jc w:val="center"/>
        </w:trPr>
        <w:tc>
          <w:tcPr>
            <w:tcW w:w="1280" w:type="dxa"/>
            <w:vMerge/>
            <w:shd w:val="clear" w:color="auto" w:fill="auto"/>
          </w:tcPr>
          <w:p w:rsidR="00C208DE" w:rsidRPr="00C208DE" w:rsidRDefault="00C208DE" w:rsidP="0079430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lang w:eastAsia="zh-HK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kern w:val="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b/>
                <w:color w:val="000000"/>
                <w:kern w:val="0"/>
                <w:lang w:eastAsia="zh-HK"/>
              </w:rPr>
              <w:t>小計</w:t>
            </w:r>
          </w:p>
        </w:tc>
        <w:tc>
          <w:tcPr>
            <w:tcW w:w="1693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C208DE" w:rsidRPr="00C208DE" w:rsidTr="00794303">
        <w:trPr>
          <w:trHeight w:val="330"/>
          <w:jc w:val="center"/>
        </w:trPr>
        <w:tc>
          <w:tcPr>
            <w:tcW w:w="1280" w:type="dxa"/>
            <w:vMerge w:val="restart"/>
            <w:shd w:val="clear" w:color="auto" w:fill="auto"/>
          </w:tcPr>
          <w:p w:rsidR="00C208DE" w:rsidRPr="00C208DE" w:rsidRDefault="00C208DE" w:rsidP="0079430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color w:val="000000"/>
                <w:kern w:val="0"/>
                <w:lang w:eastAsia="zh-HK"/>
              </w:rPr>
              <w:t>資本門</w:t>
            </w:r>
          </w:p>
        </w:tc>
        <w:tc>
          <w:tcPr>
            <w:tcW w:w="1984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lang w:eastAsia="zh-HK"/>
              </w:rPr>
            </w:pPr>
            <w:r w:rsidRPr="00C208DE">
              <w:rPr>
                <w:rFonts w:ascii="Times New Roman" w:eastAsia="標楷體" w:hAnsi="Times New Roman" w:cs="Times New Roman"/>
                <w:color w:val="000000"/>
                <w:kern w:val="0"/>
                <w:lang w:eastAsia="zh-HK"/>
              </w:rPr>
              <w:t>研究設備</w:t>
            </w:r>
          </w:p>
        </w:tc>
        <w:tc>
          <w:tcPr>
            <w:tcW w:w="1693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C208DE" w:rsidRPr="00C208DE" w:rsidTr="00794303">
        <w:trPr>
          <w:trHeight w:val="330"/>
          <w:jc w:val="center"/>
        </w:trPr>
        <w:tc>
          <w:tcPr>
            <w:tcW w:w="1280" w:type="dxa"/>
            <w:vMerge/>
            <w:shd w:val="clear" w:color="auto" w:fill="auto"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lang w:eastAsia="zh-HK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208DE">
              <w:rPr>
                <w:rFonts w:ascii="Times New Roman" w:eastAsia="標楷體" w:hAnsi="Times New Roman" w:cs="Times New Roman"/>
                <w:color w:val="000000"/>
                <w:kern w:val="0"/>
                <w:lang w:eastAsia="zh-HK"/>
              </w:rPr>
              <w:t>其它</w:t>
            </w:r>
            <w:r w:rsidRPr="00C208DE">
              <w:rPr>
                <w:rFonts w:ascii="Times New Roman" w:eastAsia="標楷體" w:hAnsi="Times New Roman" w:cs="Times New Roman"/>
                <w:color w:val="000000"/>
                <w:kern w:val="0"/>
              </w:rPr>
              <w:t>：</w:t>
            </w:r>
          </w:p>
        </w:tc>
        <w:tc>
          <w:tcPr>
            <w:tcW w:w="1693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C208DE" w:rsidRPr="00C208DE" w:rsidTr="00794303">
        <w:trPr>
          <w:trHeight w:val="330"/>
          <w:jc w:val="center"/>
        </w:trPr>
        <w:tc>
          <w:tcPr>
            <w:tcW w:w="1280" w:type="dxa"/>
            <w:vMerge/>
            <w:shd w:val="clear" w:color="auto" w:fill="auto"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C208DE">
              <w:rPr>
                <w:rFonts w:ascii="Times New Roman" w:eastAsia="標楷體" w:hAnsi="Times New Roman" w:cs="Times New Roman"/>
                <w:b/>
                <w:color w:val="000000"/>
                <w:kern w:val="0"/>
                <w:lang w:eastAsia="zh-HK"/>
              </w:rPr>
              <w:t>小</w:t>
            </w:r>
            <w:r w:rsidRPr="00C208DE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計</w:t>
            </w:r>
          </w:p>
        </w:tc>
        <w:tc>
          <w:tcPr>
            <w:tcW w:w="1693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C208DE" w:rsidRPr="00C208DE" w:rsidTr="00794303">
        <w:trPr>
          <w:trHeight w:val="330"/>
          <w:jc w:val="center"/>
        </w:trPr>
        <w:tc>
          <w:tcPr>
            <w:tcW w:w="3264" w:type="dxa"/>
            <w:gridSpan w:val="2"/>
            <w:shd w:val="clear" w:color="auto" w:fill="auto"/>
          </w:tcPr>
          <w:p w:rsidR="00C208DE" w:rsidRPr="00C208DE" w:rsidRDefault="00C208DE" w:rsidP="0079430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C208DE">
              <w:rPr>
                <w:rFonts w:ascii="Times New Roman" w:eastAsia="標楷體" w:hAnsi="Times New Roman" w:cs="Times New Roman"/>
                <w:b/>
                <w:color w:val="000000"/>
                <w:kern w:val="0"/>
                <w:lang w:eastAsia="zh-HK"/>
              </w:rPr>
              <w:t>總計</w:t>
            </w:r>
          </w:p>
        </w:tc>
        <w:tc>
          <w:tcPr>
            <w:tcW w:w="1693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208DE" w:rsidRPr="00C208DE" w:rsidRDefault="00C208DE" w:rsidP="0079430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</w:tbl>
    <w:p w:rsidR="00C208DE" w:rsidRDefault="00C208DE" w:rsidP="00C208DE"/>
    <w:p w:rsidR="00C208DE" w:rsidRDefault="00C208DE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C208DE" w:rsidRPr="00C208DE" w:rsidRDefault="00C208DE" w:rsidP="00C20B99">
      <w:pPr>
        <w:pStyle w:val="a"/>
        <w:ind w:leftChars="-4" w:left="710"/>
      </w:pPr>
      <w:bookmarkStart w:id="13" w:name="_Toc44497497"/>
      <w:bookmarkStart w:id="14" w:name="_Toc44595401"/>
      <w:bookmarkStart w:id="15" w:name="_Toc45279985"/>
      <w:bookmarkStart w:id="16" w:name="_Toc51266399"/>
      <w:r w:rsidRPr="00C208DE">
        <w:lastRenderedPageBreak/>
        <w:t>自我評鑑方式與績效評估指標</w:t>
      </w:r>
      <w:bookmarkEnd w:id="13"/>
      <w:bookmarkEnd w:id="14"/>
      <w:bookmarkEnd w:id="15"/>
      <w:bookmarkEnd w:id="16"/>
    </w:p>
    <w:p w:rsidR="00C208DE" w:rsidRDefault="00C208DE" w:rsidP="00C208DE">
      <w:pPr>
        <w:pStyle w:val="3"/>
        <w:numPr>
          <w:ilvl w:val="0"/>
          <w:numId w:val="29"/>
        </w:numPr>
      </w:pPr>
      <w:r w:rsidRPr="00DF01F1">
        <w:rPr>
          <w:rFonts w:hint="eastAsia"/>
        </w:rPr>
        <w:t>中心內部自我評鑑流程</w:t>
      </w:r>
    </w:p>
    <w:p w:rsidR="00C208DE" w:rsidRDefault="00C208DE" w:rsidP="00C208DE">
      <w:pPr>
        <w:pStyle w:val="3"/>
        <w:numPr>
          <w:ilvl w:val="0"/>
          <w:numId w:val="0"/>
        </w:numPr>
        <w:ind w:left="113" w:firstLine="511"/>
      </w:pPr>
    </w:p>
    <w:p w:rsidR="00C208DE" w:rsidRDefault="00C208DE" w:rsidP="00C208DE">
      <w:pPr>
        <w:pStyle w:val="3"/>
        <w:numPr>
          <w:ilvl w:val="0"/>
          <w:numId w:val="0"/>
        </w:numPr>
        <w:ind w:left="113" w:firstLine="511"/>
      </w:pPr>
    </w:p>
    <w:p w:rsidR="00C208DE" w:rsidRDefault="00C208DE" w:rsidP="00C208DE">
      <w:pPr>
        <w:pStyle w:val="3"/>
        <w:numPr>
          <w:ilvl w:val="0"/>
          <w:numId w:val="0"/>
        </w:numPr>
        <w:ind w:left="113" w:firstLine="511"/>
      </w:pPr>
    </w:p>
    <w:p w:rsidR="00C208DE" w:rsidRDefault="00C208DE" w:rsidP="00C208DE">
      <w:pPr>
        <w:pStyle w:val="3"/>
        <w:numPr>
          <w:ilvl w:val="0"/>
          <w:numId w:val="0"/>
        </w:numPr>
        <w:ind w:left="113" w:firstLine="511"/>
      </w:pPr>
    </w:p>
    <w:p w:rsidR="00C208DE" w:rsidRPr="0086294D" w:rsidRDefault="00C208DE" w:rsidP="00C208DE">
      <w:pPr>
        <w:snapToGrid w:val="0"/>
        <w:spacing w:beforeLines="50" w:before="180" w:afterLines="50" w:after="180"/>
        <w:ind w:left="850"/>
        <w:jc w:val="both"/>
        <w:rPr>
          <w:rFonts w:cs="Calibri"/>
          <w:sz w:val="28"/>
          <w:szCs w:val="28"/>
          <w:lang w:eastAsia="zh-HK"/>
        </w:rPr>
      </w:pPr>
    </w:p>
    <w:p w:rsidR="00C208DE" w:rsidRPr="0086294D" w:rsidRDefault="00C208DE" w:rsidP="00C208DE">
      <w:pPr>
        <w:pStyle w:val="3"/>
        <w:numPr>
          <w:ilvl w:val="0"/>
          <w:numId w:val="26"/>
        </w:numPr>
      </w:pPr>
      <w:r w:rsidRPr="0086294D">
        <w:rPr>
          <w:rFonts w:hint="eastAsia"/>
        </w:rPr>
        <w:t>設定評估指標</w:t>
      </w:r>
    </w:p>
    <w:p w:rsidR="00C208DE" w:rsidRPr="00D54F9C" w:rsidRDefault="00C208DE" w:rsidP="00C208DE">
      <w:pPr>
        <w:snapToGrid w:val="0"/>
        <w:ind w:leftChars="250" w:left="1320" w:hangingChars="300" w:hanging="720"/>
        <w:rPr>
          <w:rFonts w:ascii="Times New Roman" w:eastAsia="標楷體" w:hAnsi="Times New Roman" w:cs="Times New Roman"/>
          <w:szCs w:val="28"/>
          <w:lang w:eastAsia="zh-HK"/>
        </w:rPr>
      </w:pPr>
      <w:r w:rsidRPr="00D54F9C">
        <w:rPr>
          <w:rFonts w:ascii="Times New Roman" w:eastAsia="標楷體" w:hAnsi="Times New Roman" w:cs="Times New Roman" w:hint="eastAsia"/>
          <w:szCs w:val="28"/>
          <w:lang w:eastAsia="zh-HK"/>
        </w:rPr>
        <w:t>說明：與第二章各行動方案連結，作為評鑑、考核參考。</w:t>
      </w:r>
    </w:p>
    <w:p w:rsidR="00C208DE" w:rsidRPr="0086294D" w:rsidRDefault="00C208DE" w:rsidP="00C208DE">
      <w:pPr>
        <w:snapToGrid w:val="0"/>
        <w:ind w:leftChars="250" w:left="1320" w:hangingChars="300" w:hanging="720"/>
        <w:rPr>
          <w:lang w:eastAsia="zh-HK"/>
        </w:rPr>
      </w:pPr>
    </w:p>
    <w:p w:rsidR="00C208DE" w:rsidRDefault="00C208DE" w:rsidP="00D54F9C">
      <w:pPr>
        <w:pStyle w:val="a6"/>
        <w:numPr>
          <w:ilvl w:val="3"/>
          <w:numId w:val="26"/>
        </w:numPr>
        <w:suppressAutoHyphens/>
        <w:snapToGrid w:val="0"/>
        <w:ind w:leftChars="0" w:left="1276"/>
        <w:jc w:val="both"/>
        <w:rPr>
          <w:rFonts w:ascii="Times New Roman" w:eastAsia="標楷體" w:hAnsi="Times New Roman" w:cs="Times New Roman"/>
          <w:szCs w:val="28"/>
          <w:lang w:eastAsia="zh-HK"/>
        </w:rPr>
      </w:pPr>
      <w:r w:rsidRPr="00D54F9C">
        <w:rPr>
          <w:rFonts w:ascii="Times New Roman" w:eastAsia="標楷體" w:hAnsi="Times New Roman" w:cs="Times New Roman"/>
          <w:szCs w:val="28"/>
          <w:lang w:eastAsia="zh-HK"/>
        </w:rPr>
        <w:t>任務指標：學術研究與產學合作具體成果（品質部分）</w:t>
      </w:r>
    </w:p>
    <w:p w:rsidR="00D54F9C" w:rsidRPr="00D54F9C" w:rsidRDefault="00D54F9C" w:rsidP="00D54F9C">
      <w:pPr>
        <w:pStyle w:val="a6"/>
        <w:suppressAutoHyphens/>
        <w:snapToGrid w:val="0"/>
        <w:ind w:leftChars="0" w:left="1276"/>
        <w:jc w:val="both"/>
        <w:rPr>
          <w:rFonts w:ascii="Times New Roman" w:eastAsia="標楷體" w:hAnsi="Times New Roman" w:cs="Times New Roman"/>
          <w:szCs w:val="28"/>
          <w:lang w:eastAsia="zh-HK"/>
        </w:rPr>
      </w:pP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34"/>
        <w:gridCol w:w="4145"/>
        <w:gridCol w:w="1414"/>
      </w:tblGrid>
      <w:tr w:rsidR="00C208DE" w:rsidRPr="00D54F9C" w:rsidTr="00D54F9C">
        <w:trPr>
          <w:trHeight w:val="313"/>
          <w:tblHeader/>
          <w:jc w:val="center"/>
        </w:trPr>
        <w:tc>
          <w:tcPr>
            <w:tcW w:w="846" w:type="dxa"/>
            <w:shd w:val="clear" w:color="auto" w:fill="FFE599"/>
            <w:vAlign w:val="center"/>
          </w:tcPr>
          <w:p w:rsidR="00C208DE" w:rsidRPr="00D54F9C" w:rsidRDefault="00C208DE" w:rsidP="0079430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D54F9C">
              <w:rPr>
                <w:rFonts w:ascii="標楷體" w:eastAsia="標楷體" w:hAnsi="標楷體" w:hint="eastAsia"/>
                <w:bCs/>
                <w:szCs w:val="28"/>
              </w:rPr>
              <w:t>指標</w:t>
            </w:r>
          </w:p>
          <w:p w:rsidR="00C208DE" w:rsidRPr="00D54F9C" w:rsidRDefault="00C208DE" w:rsidP="0079430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D54F9C">
              <w:rPr>
                <w:rFonts w:ascii="標楷體" w:eastAsia="標楷體" w:hAnsi="標楷體" w:hint="eastAsia"/>
                <w:bCs/>
                <w:szCs w:val="28"/>
              </w:rPr>
              <w:t>編號</w:t>
            </w:r>
          </w:p>
        </w:tc>
        <w:tc>
          <w:tcPr>
            <w:tcW w:w="2234" w:type="dxa"/>
            <w:shd w:val="clear" w:color="auto" w:fill="FFE599"/>
            <w:vAlign w:val="center"/>
          </w:tcPr>
          <w:p w:rsidR="00C208DE" w:rsidRPr="00D54F9C" w:rsidRDefault="00C208DE" w:rsidP="0079430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D54F9C">
              <w:rPr>
                <w:rFonts w:ascii="標楷體" w:eastAsia="標楷體" w:hAnsi="標楷體" w:hint="eastAsia"/>
                <w:bCs/>
                <w:szCs w:val="28"/>
              </w:rPr>
              <w:t>指標名稱</w:t>
            </w:r>
          </w:p>
        </w:tc>
        <w:tc>
          <w:tcPr>
            <w:tcW w:w="4145" w:type="dxa"/>
            <w:shd w:val="clear" w:color="auto" w:fill="FFE599"/>
            <w:vAlign w:val="center"/>
          </w:tcPr>
          <w:p w:rsidR="00C208DE" w:rsidRPr="00D54F9C" w:rsidRDefault="00C208DE" w:rsidP="0079430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4F9C">
              <w:rPr>
                <w:rFonts w:ascii="標楷體" w:eastAsia="標楷體" w:hAnsi="標楷體"/>
                <w:bCs/>
                <w:szCs w:val="28"/>
              </w:rPr>
              <w:t>預估成效</w:t>
            </w:r>
          </w:p>
        </w:tc>
        <w:tc>
          <w:tcPr>
            <w:tcW w:w="1414" w:type="dxa"/>
            <w:shd w:val="clear" w:color="auto" w:fill="FFE599"/>
            <w:vAlign w:val="center"/>
          </w:tcPr>
          <w:p w:rsidR="00C208DE" w:rsidRPr="00D54F9C" w:rsidRDefault="00C208DE" w:rsidP="0079430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D54F9C">
              <w:rPr>
                <w:rFonts w:ascii="標楷體" w:eastAsia="標楷體" w:hAnsi="標楷體" w:hint="eastAsia"/>
                <w:bCs/>
                <w:szCs w:val="28"/>
              </w:rPr>
              <w:t>對應行動方案項次</w:t>
            </w:r>
          </w:p>
        </w:tc>
      </w:tr>
      <w:tr w:rsidR="00C208DE" w:rsidRPr="00D54F9C" w:rsidTr="00D54F9C">
        <w:trPr>
          <w:jc w:val="center"/>
        </w:trPr>
        <w:tc>
          <w:tcPr>
            <w:tcW w:w="846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A6A6A6"/>
              </w:rPr>
            </w:pPr>
          </w:p>
        </w:tc>
        <w:tc>
          <w:tcPr>
            <w:tcW w:w="2234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ind w:left="185" w:hangingChars="77" w:hanging="185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145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414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A6A6A6"/>
              </w:rPr>
            </w:pPr>
          </w:p>
        </w:tc>
      </w:tr>
      <w:tr w:rsidR="00C208DE" w:rsidRPr="00D54F9C" w:rsidTr="00D54F9C">
        <w:trPr>
          <w:jc w:val="center"/>
        </w:trPr>
        <w:tc>
          <w:tcPr>
            <w:tcW w:w="846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234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ind w:left="185" w:hangingChars="77" w:hanging="18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5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C208DE" w:rsidRPr="00D54F9C" w:rsidTr="00D54F9C">
        <w:trPr>
          <w:jc w:val="center"/>
        </w:trPr>
        <w:tc>
          <w:tcPr>
            <w:tcW w:w="846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234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ind w:left="185" w:hangingChars="77" w:hanging="18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5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C208DE" w:rsidRPr="00D54F9C" w:rsidTr="00D54F9C">
        <w:trPr>
          <w:jc w:val="center"/>
        </w:trPr>
        <w:tc>
          <w:tcPr>
            <w:tcW w:w="846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234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ind w:left="185" w:hangingChars="77" w:hanging="18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5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</w:tbl>
    <w:p w:rsidR="00C208DE" w:rsidRPr="0086294D" w:rsidRDefault="00C208DE" w:rsidP="00C208DE">
      <w:pPr>
        <w:snapToGrid w:val="0"/>
        <w:ind w:left="1134"/>
        <w:jc w:val="both"/>
        <w:rPr>
          <w:rFonts w:cs="Calibri"/>
          <w:lang w:eastAsia="zh-HK"/>
        </w:rPr>
      </w:pPr>
    </w:p>
    <w:p w:rsidR="00C208DE" w:rsidRDefault="00C208DE" w:rsidP="00D54F9C">
      <w:pPr>
        <w:pStyle w:val="a6"/>
        <w:numPr>
          <w:ilvl w:val="3"/>
          <w:numId w:val="26"/>
        </w:numPr>
        <w:suppressAutoHyphens/>
        <w:snapToGrid w:val="0"/>
        <w:ind w:leftChars="0" w:left="1276"/>
        <w:jc w:val="both"/>
        <w:rPr>
          <w:rFonts w:ascii="Times New Roman" w:eastAsia="標楷體" w:hAnsi="Times New Roman" w:cs="Times New Roman"/>
          <w:szCs w:val="28"/>
          <w:lang w:eastAsia="zh-HK"/>
        </w:rPr>
      </w:pPr>
      <w:r w:rsidRPr="00D54F9C">
        <w:rPr>
          <w:rFonts w:ascii="Times New Roman" w:eastAsia="標楷體" w:hAnsi="Times New Roman" w:cs="Times New Roman"/>
          <w:szCs w:val="28"/>
          <w:lang w:eastAsia="zh-HK"/>
        </w:rPr>
        <w:t>績效指標：承接計畫及技轉執行情形、對外爭取資源成效等</w:t>
      </w:r>
      <w:r w:rsidRPr="00D54F9C">
        <w:rPr>
          <w:rFonts w:ascii="Times New Roman" w:eastAsia="標楷體" w:hAnsi="Times New Roman" w:cs="Times New Roman" w:hint="eastAsia"/>
          <w:szCs w:val="28"/>
          <w:lang w:eastAsia="zh-HK"/>
        </w:rPr>
        <w:t>（量化部分）</w:t>
      </w:r>
    </w:p>
    <w:p w:rsidR="00D54F9C" w:rsidRPr="00D54F9C" w:rsidRDefault="00D54F9C" w:rsidP="00D54F9C">
      <w:pPr>
        <w:pStyle w:val="a6"/>
        <w:suppressAutoHyphens/>
        <w:snapToGrid w:val="0"/>
        <w:ind w:leftChars="0" w:left="1276"/>
        <w:jc w:val="both"/>
        <w:rPr>
          <w:rFonts w:ascii="Times New Roman" w:eastAsia="標楷體" w:hAnsi="Times New Roman" w:cs="Times New Roman"/>
          <w:szCs w:val="28"/>
          <w:lang w:eastAsia="zh-HK"/>
        </w:rPr>
      </w:pP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17"/>
        <w:gridCol w:w="1560"/>
        <w:gridCol w:w="1556"/>
        <w:gridCol w:w="1557"/>
        <w:gridCol w:w="1557"/>
      </w:tblGrid>
      <w:tr w:rsidR="00C208DE" w:rsidRPr="00D54F9C" w:rsidTr="00D54F9C">
        <w:trPr>
          <w:trHeight w:val="319"/>
          <w:tblHeader/>
          <w:jc w:val="center"/>
        </w:trPr>
        <w:tc>
          <w:tcPr>
            <w:tcW w:w="992" w:type="dxa"/>
            <w:vMerge w:val="restart"/>
            <w:shd w:val="clear" w:color="auto" w:fill="FFE599"/>
            <w:vAlign w:val="center"/>
          </w:tcPr>
          <w:p w:rsidR="00C208DE" w:rsidRPr="00D54F9C" w:rsidRDefault="00C208DE" w:rsidP="0079430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54F9C">
              <w:rPr>
                <w:rFonts w:ascii="標楷體" w:eastAsia="標楷體" w:hAnsi="標楷體" w:hint="eastAsia"/>
                <w:bCs/>
              </w:rPr>
              <w:t>指標</w:t>
            </w:r>
          </w:p>
          <w:p w:rsidR="00C208DE" w:rsidRPr="00D54F9C" w:rsidRDefault="00C208DE" w:rsidP="0079430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54F9C">
              <w:rPr>
                <w:rFonts w:ascii="標楷體" w:eastAsia="標楷體" w:hAnsi="標楷體" w:hint="eastAsia"/>
                <w:bCs/>
              </w:rPr>
              <w:t>編號</w:t>
            </w:r>
          </w:p>
        </w:tc>
        <w:tc>
          <w:tcPr>
            <w:tcW w:w="1417" w:type="dxa"/>
            <w:vMerge w:val="restart"/>
            <w:shd w:val="clear" w:color="auto" w:fill="FFE599"/>
            <w:vAlign w:val="center"/>
          </w:tcPr>
          <w:p w:rsidR="00C208DE" w:rsidRPr="00D54F9C" w:rsidRDefault="00C208DE" w:rsidP="0079430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54F9C">
              <w:rPr>
                <w:rFonts w:ascii="標楷體" w:eastAsia="標楷體" w:hAnsi="標楷體" w:hint="eastAsia"/>
                <w:bCs/>
              </w:rPr>
              <w:t>指標名稱</w:t>
            </w:r>
          </w:p>
        </w:tc>
        <w:tc>
          <w:tcPr>
            <w:tcW w:w="1560" w:type="dxa"/>
            <w:vMerge w:val="restart"/>
            <w:shd w:val="clear" w:color="auto" w:fill="FFE599"/>
            <w:vAlign w:val="center"/>
          </w:tcPr>
          <w:p w:rsidR="00C208DE" w:rsidRPr="00D54F9C" w:rsidRDefault="00C208DE" w:rsidP="0079430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54F9C">
              <w:rPr>
                <w:rFonts w:ascii="標楷體" w:eastAsia="標楷體" w:hAnsi="標楷體" w:hint="eastAsia"/>
                <w:bCs/>
              </w:rPr>
              <w:t>指標定義</w:t>
            </w:r>
          </w:p>
        </w:tc>
        <w:tc>
          <w:tcPr>
            <w:tcW w:w="4670" w:type="dxa"/>
            <w:gridSpan w:val="3"/>
            <w:shd w:val="clear" w:color="auto" w:fill="FFE599"/>
            <w:vAlign w:val="center"/>
          </w:tcPr>
          <w:p w:rsidR="00C208DE" w:rsidRPr="00D54F9C" w:rsidRDefault="00C208DE" w:rsidP="0079430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54F9C">
              <w:rPr>
                <w:rFonts w:ascii="標楷體" w:eastAsia="標楷體" w:hAnsi="標楷體" w:hint="eastAsia"/>
                <w:bCs/>
                <w:lang w:eastAsia="zh-HK"/>
              </w:rPr>
              <w:t>量化指標</w:t>
            </w:r>
          </w:p>
        </w:tc>
      </w:tr>
      <w:tr w:rsidR="00C208DE" w:rsidRPr="00D54F9C" w:rsidTr="00D54F9C">
        <w:trPr>
          <w:trHeight w:val="308"/>
          <w:jc w:val="center"/>
        </w:trPr>
        <w:tc>
          <w:tcPr>
            <w:tcW w:w="992" w:type="dxa"/>
            <w:vMerge/>
            <w:shd w:val="clear" w:color="auto" w:fill="FFE599"/>
            <w:vAlign w:val="center"/>
          </w:tcPr>
          <w:p w:rsidR="00C208DE" w:rsidRPr="00D54F9C" w:rsidRDefault="00C208DE" w:rsidP="0079430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vMerge/>
            <w:shd w:val="clear" w:color="auto" w:fill="FFE599"/>
            <w:vAlign w:val="center"/>
          </w:tcPr>
          <w:p w:rsidR="00C208DE" w:rsidRPr="00D54F9C" w:rsidRDefault="00C208DE" w:rsidP="0079430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vMerge/>
            <w:shd w:val="clear" w:color="auto" w:fill="FFE599"/>
            <w:vAlign w:val="center"/>
          </w:tcPr>
          <w:p w:rsidR="00C208DE" w:rsidRPr="00D54F9C" w:rsidRDefault="00C208DE" w:rsidP="0079430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6" w:type="dxa"/>
            <w:shd w:val="clear" w:color="auto" w:fill="FFE599"/>
            <w:vAlign w:val="center"/>
          </w:tcPr>
          <w:p w:rsidR="00C208DE" w:rsidRPr="00D54F9C" w:rsidRDefault="00C208DE" w:rsidP="0079430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54F9C">
              <w:rPr>
                <w:rFonts w:ascii="標楷體" w:eastAsia="標楷體" w:hAnsi="標楷體" w:hint="eastAsia"/>
                <w:bCs/>
              </w:rPr>
              <w:t>109學年</w:t>
            </w:r>
          </w:p>
        </w:tc>
        <w:tc>
          <w:tcPr>
            <w:tcW w:w="1557" w:type="dxa"/>
            <w:shd w:val="clear" w:color="auto" w:fill="FFE599"/>
            <w:vAlign w:val="center"/>
          </w:tcPr>
          <w:p w:rsidR="00C208DE" w:rsidRPr="00D54F9C" w:rsidRDefault="00C208DE" w:rsidP="0079430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54F9C">
              <w:rPr>
                <w:rFonts w:ascii="標楷體" w:eastAsia="標楷體" w:hAnsi="標楷體" w:hint="eastAsia"/>
                <w:bCs/>
              </w:rPr>
              <w:t>110學年</w:t>
            </w:r>
          </w:p>
        </w:tc>
        <w:tc>
          <w:tcPr>
            <w:tcW w:w="1557" w:type="dxa"/>
            <w:shd w:val="clear" w:color="auto" w:fill="FFE599"/>
            <w:vAlign w:val="center"/>
          </w:tcPr>
          <w:p w:rsidR="00C208DE" w:rsidRPr="00D54F9C" w:rsidRDefault="00C208DE" w:rsidP="0079430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54F9C">
              <w:rPr>
                <w:rFonts w:ascii="標楷體" w:eastAsia="標楷體" w:hAnsi="標楷體" w:hint="eastAsia"/>
                <w:bCs/>
              </w:rPr>
              <w:t>111學年</w:t>
            </w:r>
          </w:p>
        </w:tc>
      </w:tr>
      <w:tr w:rsidR="00C208DE" w:rsidRPr="00D54F9C" w:rsidTr="00D54F9C">
        <w:trPr>
          <w:jc w:val="center"/>
        </w:trPr>
        <w:tc>
          <w:tcPr>
            <w:tcW w:w="992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ind w:left="185" w:hangingChars="77" w:hanging="18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6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7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7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C208DE" w:rsidRPr="00D54F9C" w:rsidTr="00D54F9C">
        <w:trPr>
          <w:jc w:val="center"/>
        </w:trPr>
        <w:tc>
          <w:tcPr>
            <w:tcW w:w="992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ind w:left="185" w:hangingChars="77" w:hanging="18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6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7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7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C208DE" w:rsidRPr="00D54F9C" w:rsidTr="00D54F9C">
        <w:trPr>
          <w:jc w:val="center"/>
        </w:trPr>
        <w:tc>
          <w:tcPr>
            <w:tcW w:w="992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ind w:left="185" w:hangingChars="77" w:hanging="18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6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7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7" w:type="dxa"/>
            <w:shd w:val="clear" w:color="auto" w:fill="auto"/>
          </w:tcPr>
          <w:p w:rsidR="00C208DE" w:rsidRPr="00D54F9C" w:rsidRDefault="00C208DE" w:rsidP="00794303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</w:tbl>
    <w:p w:rsidR="00C208DE" w:rsidRDefault="00C208DE" w:rsidP="00C208DE">
      <w:pPr>
        <w:tabs>
          <w:tab w:val="left" w:pos="720"/>
          <w:tab w:val="right" w:leader="dot" w:pos="9060"/>
        </w:tabs>
        <w:spacing w:before="120" w:after="120"/>
        <w:rPr>
          <w:rFonts w:ascii="標楷體" w:hAnsi="標楷體" w:cs="Calibri"/>
          <w:bCs/>
          <w:caps/>
          <w:sz w:val="28"/>
          <w:szCs w:val="28"/>
        </w:rPr>
      </w:pPr>
    </w:p>
    <w:p w:rsidR="00D54F9C" w:rsidRDefault="00D54F9C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C208DE" w:rsidRDefault="00D54F9C" w:rsidP="00D54F9C">
      <w:pPr>
        <w:pStyle w:val="a"/>
        <w:numPr>
          <w:ilvl w:val="0"/>
          <w:numId w:val="0"/>
        </w:numPr>
      </w:pPr>
      <w:bookmarkStart w:id="17" w:name="_Toc51266400"/>
      <w:r w:rsidRPr="00D54F9C">
        <w:rPr>
          <w:rFonts w:hint="eastAsia"/>
        </w:rPr>
        <w:lastRenderedPageBreak/>
        <w:t>附件一：本校109-111學年度</w:t>
      </w:r>
      <w:r w:rsidR="00B86698">
        <w:rPr>
          <w:rFonts w:hint="eastAsia"/>
        </w:rPr>
        <w:t>中程</w:t>
      </w:r>
      <w:bookmarkStart w:id="18" w:name="_GoBack"/>
      <w:bookmarkEnd w:id="18"/>
      <w:r w:rsidRPr="00D54F9C">
        <w:rPr>
          <w:rFonts w:hint="eastAsia"/>
        </w:rPr>
        <w:t>校務發展計畫15大策略對照表</w:t>
      </w:r>
      <w:bookmarkEnd w:id="17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3828"/>
        <w:gridCol w:w="3118"/>
      </w:tblGrid>
      <w:tr w:rsidR="00D54F9C" w:rsidRPr="00D54F9C" w:rsidTr="00794303">
        <w:trPr>
          <w:trHeight w:val="20"/>
          <w:tblHeader/>
          <w:jc w:val="center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D54F9C">
              <w:rPr>
                <w:rFonts w:ascii="標楷體" w:eastAsia="標楷體" w:hAnsi="標楷體"/>
                <w:b/>
              </w:rPr>
              <w:t>面向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D54F9C">
              <w:rPr>
                <w:rFonts w:ascii="標楷體" w:eastAsia="標楷體" w:hAnsi="標楷體"/>
                <w:b/>
              </w:rPr>
              <w:t>策略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D54F9C">
              <w:rPr>
                <w:rFonts w:ascii="標楷體" w:eastAsia="標楷體" w:hAnsi="標楷體" w:hint="eastAsia"/>
                <w:b/>
                <w:lang w:eastAsia="zh-HK"/>
              </w:rPr>
              <w:t>內涵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 w:val="restart"/>
            <w:shd w:val="clear" w:color="auto" w:fill="A8D08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A</w:t>
            </w:r>
          </w:p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優質教學</w:t>
            </w:r>
            <w:proofErr w:type="gramStart"/>
            <w:r w:rsidRPr="00D54F9C">
              <w:rPr>
                <w:rFonts w:ascii="標楷體" w:eastAsia="標楷體" w:hAnsi="標楷體" w:hint="eastAsia"/>
              </w:rPr>
              <w:t>學</w:t>
            </w:r>
            <w:proofErr w:type="gramEnd"/>
            <w:r w:rsidRPr="00D54F9C">
              <w:rPr>
                <w:rFonts w:ascii="標楷體" w:eastAsia="標楷體" w:hAnsi="標楷體" w:hint="eastAsia"/>
              </w:rPr>
              <w:t>用合一</w:t>
            </w:r>
          </w:p>
        </w:tc>
        <w:tc>
          <w:tcPr>
            <w:tcW w:w="3828" w:type="dxa"/>
            <w:vMerge w:val="restart"/>
            <w:shd w:val="clear" w:color="auto" w:fill="E2EFD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A1</w:t>
            </w:r>
          </w:p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深耕基礎學習厚植</w:t>
            </w:r>
            <w:proofErr w:type="gramStart"/>
            <w:r w:rsidRPr="00D54F9C">
              <w:rPr>
                <w:rFonts w:ascii="標楷體" w:eastAsia="標楷體" w:hAnsi="標楷體" w:hint="eastAsia"/>
              </w:rPr>
              <w:t>跨域知</w:t>
            </w:r>
            <w:proofErr w:type="gramEnd"/>
            <w:r w:rsidRPr="00D54F9C">
              <w:rPr>
                <w:rFonts w:ascii="標楷體" w:eastAsia="標楷體" w:hAnsi="標楷體" w:hint="eastAsia"/>
              </w:rPr>
              <w:t>能</w:t>
            </w:r>
          </w:p>
        </w:tc>
        <w:tc>
          <w:tcPr>
            <w:tcW w:w="3118" w:type="dxa"/>
            <w:shd w:val="clear" w:color="auto" w:fill="E2EFD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A11_教學革新知能深造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A8D08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shd w:val="clear" w:color="auto" w:fill="E2EFD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E2EFD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A12_多方位跨領域增能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A8D08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A13_基本素養能力扎根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A8D08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 w:val="restart"/>
            <w:shd w:val="clear" w:color="auto" w:fill="E2EFD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A2</w:t>
            </w:r>
          </w:p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54F9C">
              <w:rPr>
                <w:rFonts w:ascii="標楷體" w:eastAsia="標楷體" w:hAnsi="標楷體" w:hint="eastAsia"/>
              </w:rPr>
              <w:t>踐</w:t>
            </w:r>
            <w:proofErr w:type="gramEnd"/>
            <w:r w:rsidRPr="00D54F9C">
              <w:rPr>
                <w:rFonts w:ascii="標楷體" w:eastAsia="標楷體" w:hAnsi="標楷體" w:hint="eastAsia"/>
              </w:rPr>
              <w:t>履全人關懷落實社會責任</w:t>
            </w:r>
          </w:p>
        </w:tc>
        <w:tc>
          <w:tcPr>
            <w:tcW w:w="3118" w:type="dxa"/>
            <w:shd w:val="clear" w:color="auto" w:fill="E2EFD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A21_全人品格專業倫理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A8D08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shd w:val="clear" w:color="auto" w:fill="E2EFD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A22_服務學習社會責任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A8D08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A23_關懷輔導圓夢起飛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A8D08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 w:val="restart"/>
            <w:shd w:val="clear" w:color="auto" w:fill="E2EFD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A3</w:t>
            </w:r>
          </w:p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54F9C">
              <w:rPr>
                <w:rFonts w:ascii="標楷體" w:eastAsia="標楷體" w:hAnsi="標楷體" w:hint="eastAsia"/>
              </w:rPr>
              <w:t>鏈結產學</w:t>
            </w:r>
            <w:proofErr w:type="gramEnd"/>
            <w:r w:rsidRPr="00D54F9C">
              <w:rPr>
                <w:rFonts w:ascii="標楷體" w:eastAsia="標楷體" w:hAnsi="標楷體" w:hint="eastAsia"/>
              </w:rPr>
              <w:t>實務落實學用合一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A31_</w:t>
            </w:r>
            <w:proofErr w:type="gramStart"/>
            <w:r w:rsidRPr="00D54F9C">
              <w:rPr>
                <w:rFonts w:ascii="標楷體" w:eastAsia="標楷體" w:hAnsi="標楷體" w:hint="eastAsia"/>
              </w:rPr>
              <w:t>產學鏈結</w:t>
            </w:r>
            <w:proofErr w:type="gramEnd"/>
            <w:r w:rsidRPr="00D54F9C">
              <w:rPr>
                <w:rFonts w:ascii="標楷體" w:eastAsia="標楷體" w:hAnsi="標楷體" w:hint="eastAsia"/>
              </w:rPr>
              <w:t>職能發展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A8D08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shd w:val="clear" w:color="auto" w:fill="E2EFD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A32_優勢領域育才深耕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A8D08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A33_創新創業價值再造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A8D08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A4</w:t>
            </w:r>
          </w:p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54F9C">
              <w:rPr>
                <w:rFonts w:ascii="標楷體" w:eastAsia="標楷體" w:hAnsi="標楷體" w:hint="eastAsia"/>
              </w:rPr>
              <w:t>優化適性選</w:t>
            </w:r>
            <w:proofErr w:type="gramEnd"/>
            <w:r w:rsidRPr="00D54F9C">
              <w:rPr>
                <w:rFonts w:ascii="標楷體" w:eastAsia="標楷體" w:hAnsi="標楷體" w:hint="eastAsia"/>
              </w:rPr>
              <w:t>才銜接大學教育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A41_招生專業</w:t>
            </w:r>
            <w:proofErr w:type="gramStart"/>
            <w:r w:rsidRPr="00D54F9C">
              <w:rPr>
                <w:rFonts w:ascii="標楷體" w:eastAsia="標楷體" w:hAnsi="標楷體" w:hint="eastAsia"/>
              </w:rPr>
              <w:t>適性選才</w:t>
            </w:r>
            <w:proofErr w:type="gramEnd"/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tcBorders>
              <w:bottom w:val="thinThickSmallGap" w:sz="24" w:space="0" w:color="auto"/>
            </w:tcBorders>
            <w:shd w:val="clear" w:color="auto" w:fill="A8D08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tcBorders>
              <w:bottom w:val="thinThickSmallGap" w:sz="24" w:space="0" w:color="auto"/>
            </w:tcBorders>
            <w:shd w:val="clear" w:color="auto" w:fill="E2EFD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2EFD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A4</w:t>
            </w:r>
            <w:r w:rsidRPr="00D54F9C">
              <w:rPr>
                <w:rFonts w:ascii="標楷體" w:eastAsia="標楷體" w:hAnsi="標楷體" w:hint="eastAsia"/>
              </w:rPr>
              <w:t>2_高中銜接大學教育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 w:val="restart"/>
            <w:tcBorders>
              <w:top w:val="thinThickSmallGap" w:sz="24" w:space="0" w:color="auto"/>
            </w:tcBorders>
            <w:shd w:val="clear" w:color="auto" w:fill="C9C9C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54F9C">
              <w:rPr>
                <w:rFonts w:ascii="標楷體" w:eastAsia="標楷體" w:hAnsi="標楷體" w:hint="eastAsia"/>
              </w:rPr>
              <w:t>Ｂ</w:t>
            </w:r>
            <w:proofErr w:type="gramEnd"/>
          </w:p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研究躍升知識創新</w:t>
            </w:r>
          </w:p>
        </w:tc>
        <w:tc>
          <w:tcPr>
            <w:tcW w:w="3828" w:type="dxa"/>
            <w:vMerge w:val="restart"/>
            <w:tcBorders>
              <w:top w:val="thinThickSmallGap" w:sz="24" w:space="0" w:color="auto"/>
            </w:tcBorders>
            <w:shd w:val="clear" w:color="auto" w:fill="EDEDE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B1</w:t>
            </w:r>
          </w:p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D54F9C">
              <w:rPr>
                <w:rFonts w:ascii="標楷體" w:eastAsia="標楷體" w:hAnsi="標楷體" w:hint="eastAsia"/>
                <w:lang w:eastAsia="zh-HK"/>
              </w:rPr>
              <w:t>強化優勢領域驅動前瞻研究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  <w:shd w:val="clear" w:color="auto" w:fill="EDEDE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B11_多元</w:t>
            </w:r>
            <w:proofErr w:type="gramStart"/>
            <w:r w:rsidRPr="00D54F9C">
              <w:rPr>
                <w:rFonts w:ascii="標楷體" w:eastAsia="標楷體" w:hAnsi="標楷體" w:hint="eastAsia"/>
              </w:rPr>
              <w:t>跨域科</w:t>
            </w:r>
            <w:proofErr w:type="gramEnd"/>
            <w:r w:rsidRPr="00D54F9C">
              <w:rPr>
                <w:rFonts w:ascii="標楷體" w:eastAsia="標楷體" w:hAnsi="標楷體" w:hint="eastAsia"/>
              </w:rPr>
              <w:t>際整合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C9C9C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shd w:val="clear" w:color="auto" w:fill="EDEDE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B12_核心特色研究強化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C9C9C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B13_社會價值創造對焦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C9C9C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 w:val="restart"/>
            <w:shd w:val="clear" w:color="auto" w:fill="EDEDE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B2</w:t>
            </w:r>
          </w:p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  <w:lang w:eastAsia="zh-HK"/>
              </w:rPr>
              <w:t>提升</w:t>
            </w:r>
            <w:r w:rsidRPr="00D54F9C">
              <w:rPr>
                <w:rFonts w:ascii="標楷體" w:eastAsia="標楷體" w:hAnsi="標楷體" w:hint="eastAsia"/>
              </w:rPr>
              <w:t>學術研究躍進國際水準</w:t>
            </w:r>
          </w:p>
        </w:tc>
        <w:tc>
          <w:tcPr>
            <w:tcW w:w="3118" w:type="dxa"/>
            <w:shd w:val="clear" w:color="auto" w:fill="EDEDE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B21_國際科</w:t>
            </w:r>
            <w:proofErr w:type="gramStart"/>
            <w:r w:rsidRPr="00D54F9C">
              <w:rPr>
                <w:rFonts w:ascii="標楷體" w:eastAsia="標楷體" w:hAnsi="標楷體" w:hint="eastAsia"/>
              </w:rPr>
              <w:t>研網絡鏈結</w:t>
            </w:r>
            <w:proofErr w:type="gramEnd"/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C9C9C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shd w:val="clear" w:color="auto" w:fill="EDEDE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EDEDE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B22_學術前沿質量並重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C9C9C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 w:val="restart"/>
            <w:shd w:val="clear" w:color="auto" w:fill="EDEDE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B3</w:t>
            </w:r>
          </w:p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  <w:lang w:eastAsia="zh-HK"/>
              </w:rPr>
            </w:pPr>
            <w:proofErr w:type="gramStart"/>
            <w:r w:rsidRPr="00D54F9C">
              <w:rPr>
                <w:rFonts w:ascii="標楷體" w:eastAsia="標楷體" w:hAnsi="標楷體" w:hint="eastAsia"/>
                <w:lang w:eastAsia="zh-HK"/>
              </w:rPr>
              <w:t>佈</w:t>
            </w:r>
            <w:proofErr w:type="gramEnd"/>
            <w:r w:rsidRPr="00D54F9C">
              <w:rPr>
                <w:rFonts w:ascii="標楷體" w:eastAsia="標楷體" w:hAnsi="標楷體" w:hint="eastAsia"/>
                <w:lang w:eastAsia="zh-HK"/>
              </w:rPr>
              <w:t>建基礎環境推升研究產能</w:t>
            </w:r>
          </w:p>
        </w:tc>
        <w:tc>
          <w:tcPr>
            <w:tcW w:w="3118" w:type="dxa"/>
            <w:shd w:val="clear" w:color="auto" w:fill="EDEDE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B31_研究人才梯隊增能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C9C9C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shd w:val="clear" w:color="auto" w:fill="C9C9C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EDEDE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B3</w:t>
            </w:r>
            <w:r w:rsidRPr="00D54F9C">
              <w:rPr>
                <w:rFonts w:ascii="標楷體" w:eastAsia="標楷體" w:hAnsi="標楷體" w:hint="eastAsia"/>
              </w:rPr>
              <w:t>2_質量分析研究品保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tcBorders>
              <w:bottom w:val="thinThickSmallGap" w:sz="24" w:space="0" w:color="auto"/>
            </w:tcBorders>
            <w:shd w:val="clear" w:color="auto" w:fill="76923C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tcBorders>
              <w:bottom w:val="thinThickSmallGap" w:sz="24" w:space="0" w:color="auto"/>
            </w:tcBorders>
            <w:shd w:val="clear" w:color="auto" w:fill="C9C9C9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bottom w:val="thinThickSmallGap" w:sz="24" w:space="0" w:color="auto"/>
            </w:tcBorders>
            <w:shd w:val="clear" w:color="auto" w:fill="EDEDED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B3</w:t>
            </w:r>
            <w:r w:rsidRPr="00D54F9C">
              <w:rPr>
                <w:rFonts w:ascii="標楷體" w:eastAsia="標楷體" w:hAnsi="標楷體" w:hint="eastAsia"/>
              </w:rPr>
              <w:t>3_績效管理創新機制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 w:val="restart"/>
            <w:tcBorders>
              <w:top w:val="thinThickSmallGap" w:sz="24" w:space="0" w:color="auto"/>
            </w:tcBorders>
            <w:shd w:val="clear" w:color="auto" w:fill="ACB9CA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C</w:t>
            </w:r>
          </w:p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產業鏈結國際領航</w:t>
            </w:r>
          </w:p>
        </w:tc>
        <w:tc>
          <w:tcPr>
            <w:tcW w:w="3828" w:type="dxa"/>
            <w:vMerge w:val="restart"/>
            <w:tcBorders>
              <w:top w:val="thinThickSmallGap" w:sz="24" w:space="0" w:color="auto"/>
            </w:tcBorders>
            <w:shd w:val="clear" w:color="auto" w:fill="D5DCE4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C1</w:t>
            </w:r>
          </w:p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D54F9C">
              <w:rPr>
                <w:rFonts w:ascii="標楷體" w:eastAsia="標楷體" w:hAnsi="標楷體" w:hint="eastAsia"/>
                <w:lang w:eastAsia="zh-HK"/>
              </w:rPr>
              <w:t>營造產學環境強化產學支援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  <w:shd w:val="clear" w:color="auto" w:fill="D5DCE4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C11_積極推動產學合作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ACB9CA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shd w:val="clear" w:color="auto" w:fill="D5DCE4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D5DCE4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C12_暢通執行計畫管道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ACB9CA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shd w:val="clear" w:color="auto" w:fill="D5DCE4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D5DCE4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C</w:t>
            </w:r>
            <w:r w:rsidRPr="00D54F9C">
              <w:rPr>
                <w:rFonts w:ascii="標楷體" w:eastAsia="標楷體" w:hAnsi="標楷體"/>
              </w:rPr>
              <w:t>13</w:t>
            </w:r>
            <w:r w:rsidRPr="00D54F9C">
              <w:rPr>
                <w:rFonts w:ascii="標楷體" w:eastAsia="標楷體" w:hAnsi="標楷體" w:hint="eastAsia"/>
              </w:rPr>
              <w:t>_強化智財推廣成果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ACB9CA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 w:val="restart"/>
            <w:shd w:val="clear" w:color="auto" w:fill="D5DCE4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C2</w:t>
            </w:r>
          </w:p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  <w:lang w:eastAsia="zh-HK"/>
              </w:rPr>
              <w:t>提升研究成果強化產學聯結</w:t>
            </w:r>
          </w:p>
        </w:tc>
        <w:tc>
          <w:tcPr>
            <w:tcW w:w="3118" w:type="dxa"/>
            <w:shd w:val="clear" w:color="auto" w:fill="D5DCE4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C21_</w:t>
            </w:r>
            <w:proofErr w:type="gramStart"/>
            <w:r w:rsidRPr="00D54F9C">
              <w:rPr>
                <w:rFonts w:ascii="標楷體" w:eastAsia="標楷體" w:hAnsi="標楷體" w:hint="eastAsia"/>
              </w:rPr>
              <w:t>鏈結產學</w:t>
            </w:r>
            <w:proofErr w:type="gramEnd"/>
            <w:r w:rsidRPr="00D54F9C">
              <w:rPr>
                <w:rFonts w:ascii="標楷體" w:eastAsia="標楷體" w:hAnsi="標楷體" w:hint="eastAsia"/>
              </w:rPr>
              <w:t>創新研究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ACB9CA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shd w:val="clear" w:color="auto" w:fill="D5DCE4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D5DCE4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C22_爭取資源創造績效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tcBorders>
              <w:bottom w:val="thinThickSmallGap" w:sz="24" w:space="0" w:color="auto"/>
            </w:tcBorders>
            <w:shd w:val="clear" w:color="auto" w:fill="ACB9CA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tcBorders>
              <w:bottom w:val="thinThickSmallGap" w:sz="24" w:space="0" w:color="auto"/>
            </w:tcBorders>
            <w:shd w:val="clear" w:color="auto" w:fill="D5DCE4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bottom w:val="thinThickSmallGap" w:sz="24" w:space="0" w:color="auto"/>
            </w:tcBorders>
            <w:shd w:val="clear" w:color="auto" w:fill="D5DCE4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C2</w:t>
            </w:r>
            <w:r w:rsidRPr="00D54F9C">
              <w:rPr>
                <w:rFonts w:ascii="標楷體" w:eastAsia="標楷體" w:hAnsi="標楷體"/>
              </w:rPr>
              <w:t>3</w:t>
            </w:r>
            <w:r w:rsidRPr="00D54F9C">
              <w:rPr>
                <w:rFonts w:ascii="標楷體" w:eastAsia="標楷體" w:hAnsi="標楷體" w:hint="eastAsia"/>
              </w:rPr>
              <w:t>_深耕在地鏈結國際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 w:val="restart"/>
            <w:tcBorders>
              <w:top w:val="thinThickSmallGap" w:sz="24" w:space="0" w:color="auto"/>
            </w:tcBorders>
            <w:shd w:val="clear" w:color="auto" w:fill="F7CAAC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D</w:t>
            </w:r>
          </w:p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深耕國際邁向全球</w:t>
            </w:r>
          </w:p>
        </w:tc>
        <w:tc>
          <w:tcPr>
            <w:tcW w:w="3828" w:type="dxa"/>
            <w:vMerge w:val="restart"/>
            <w:tcBorders>
              <w:top w:val="thinThickSmallGap" w:sz="24" w:space="0" w:color="auto"/>
            </w:tcBorders>
            <w:shd w:val="clear" w:color="auto" w:fill="FBE4D5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D</w:t>
            </w:r>
            <w:r w:rsidRPr="00D54F9C">
              <w:rPr>
                <w:rFonts w:ascii="標楷體" w:eastAsia="標楷體" w:hAnsi="標楷體" w:hint="eastAsia"/>
              </w:rPr>
              <w:t>1</w:t>
            </w:r>
          </w:p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D54F9C">
              <w:rPr>
                <w:rFonts w:ascii="標楷體" w:eastAsia="標楷體" w:hAnsi="標楷體" w:hint="eastAsia"/>
                <w:lang w:eastAsia="zh-HK"/>
              </w:rPr>
              <w:t>佈局國際網絡拓展全球鏈結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  <w:shd w:val="clear" w:color="auto" w:fill="FBE4D5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D</w:t>
            </w:r>
            <w:r w:rsidRPr="00D54F9C">
              <w:rPr>
                <w:rFonts w:ascii="標楷體" w:eastAsia="標楷體" w:hAnsi="標楷體" w:hint="eastAsia"/>
              </w:rPr>
              <w:t>11_國際接軌跨國合作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F7CAAC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shd w:val="clear" w:color="auto" w:fill="FBE4D5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FBE4D5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D</w:t>
            </w:r>
            <w:r w:rsidRPr="00D54F9C">
              <w:rPr>
                <w:rFonts w:ascii="標楷體" w:eastAsia="標楷體" w:hAnsi="標楷體" w:hint="eastAsia"/>
              </w:rPr>
              <w:t>12_跨境移動多元學習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F7CAAC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 w:val="restart"/>
            <w:shd w:val="clear" w:color="auto" w:fill="FBE4D5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D</w:t>
            </w:r>
            <w:r w:rsidRPr="00D54F9C">
              <w:rPr>
                <w:rFonts w:ascii="標楷體" w:eastAsia="標楷體" w:hAnsi="標楷體" w:hint="eastAsia"/>
              </w:rPr>
              <w:t>2</w:t>
            </w:r>
          </w:p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D54F9C">
              <w:rPr>
                <w:rFonts w:ascii="標楷體" w:eastAsia="標楷體" w:hAnsi="標楷體" w:hint="eastAsia"/>
                <w:lang w:eastAsia="zh-HK"/>
              </w:rPr>
              <w:t>深耕國際特色跨境擴散關懷</w:t>
            </w:r>
          </w:p>
        </w:tc>
        <w:tc>
          <w:tcPr>
            <w:tcW w:w="3118" w:type="dxa"/>
            <w:shd w:val="clear" w:color="auto" w:fill="FBE4D5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D</w:t>
            </w:r>
            <w:r w:rsidRPr="00D54F9C">
              <w:rPr>
                <w:rFonts w:ascii="標楷體" w:eastAsia="標楷體" w:hAnsi="標楷體" w:hint="eastAsia"/>
              </w:rPr>
              <w:t>21_跨境課程寰宇菁英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F7CAAC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shd w:val="clear" w:color="auto" w:fill="FBE4D5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FBE4D5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D</w:t>
            </w:r>
            <w:r w:rsidRPr="00D54F9C">
              <w:rPr>
                <w:rFonts w:ascii="標楷體" w:eastAsia="標楷體" w:hAnsi="標楷體" w:hint="eastAsia"/>
              </w:rPr>
              <w:t>22_各院特色國際視野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F7CAAC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shd w:val="clear" w:color="auto" w:fill="FBE4D5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FBE4D5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D</w:t>
            </w:r>
            <w:r w:rsidRPr="00D54F9C">
              <w:rPr>
                <w:rFonts w:ascii="標楷體" w:eastAsia="標楷體" w:hAnsi="標楷體" w:hint="eastAsia"/>
              </w:rPr>
              <w:t>23_服務無界</w:t>
            </w:r>
            <w:r w:rsidRPr="00D54F9C">
              <w:rPr>
                <w:rFonts w:ascii="標楷體" w:eastAsia="標楷體" w:hAnsi="標楷體" w:hint="eastAsia"/>
                <w:lang w:eastAsia="zh-HK"/>
              </w:rPr>
              <w:t>國際</w:t>
            </w:r>
            <w:r w:rsidRPr="00D54F9C">
              <w:rPr>
                <w:rFonts w:ascii="標楷體" w:eastAsia="標楷體" w:hAnsi="標楷體" w:hint="eastAsia"/>
              </w:rPr>
              <w:t>關懷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F7CAAC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 w:val="restart"/>
            <w:shd w:val="clear" w:color="auto" w:fill="FBE4D5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D</w:t>
            </w:r>
            <w:r w:rsidRPr="00D54F9C">
              <w:rPr>
                <w:rFonts w:ascii="標楷體" w:eastAsia="標楷體" w:hAnsi="標楷體" w:hint="eastAsia"/>
              </w:rPr>
              <w:t>3</w:t>
            </w:r>
          </w:p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D54F9C">
              <w:rPr>
                <w:rFonts w:ascii="標楷體" w:eastAsia="標楷體" w:hAnsi="標楷體" w:hint="eastAsia"/>
                <w:lang w:eastAsia="zh-HK"/>
              </w:rPr>
              <w:t>校園無</w:t>
            </w:r>
            <w:proofErr w:type="gramStart"/>
            <w:r w:rsidRPr="00D54F9C">
              <w:rPr>
                <w:rFonts w:ascii="標楷體" w:eastAsia="標楷體" w:hAnsi="標楷體" w:hint="eastAsia"/>
                <w:lang w:eastAsia="zh-HK"/>
              </w:rPr>
              <w:t>弗</w:t>
            </w:r>
            <w:proofErr w:type="gramEnd"/>
            <w:r w:rsidRPr="00D54F9C">
              <w:rPr>
                <w:rFonts w:ascii="標楷體" w:eastAsia="標楷體" w:hAnsi="標楷體" w:hint="eastAsia"/>
                <w:lang w:eastAsia="zh-HK"/>
              </w:rPr>
              <w:t>屆打造國際巧實力</w:t>
            </w:r>
          </w:p>
        </w:tc>
        <w:tc>
          <w:tcPr>
            <w:tcW w:w="3118" w:type="dxa"/>
            <w:shd w:val="clear" w:color="auto" w:fill="FBE4D5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D</w:t>
            </w:r>
            <w:r w:rsidRPr="00D54F9C">
              <w:rPr>
                <w:rFonts w:ascii="標楷體" w:eastAsia="標楷體" w:hAnsi="標楷體" w:hint="eastAsia"/>
              </w:rPr>
              <w:t>31_校園雙語國際友善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F7CAAC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shd w:val="clear" w:color="auto" w:fill="FBE4D5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FBE4D5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D</w:t>
            </w:r>
            <w:r w:rsidRPr="00D54F9C">
              <w:rPr>
                <w:rFonts w:ascii="標楷體" w:eastAsia="標楷體" w:hAnsi="標楷體" w:hint="eastAsia"/>
              </w:rPr>
              <w:t>32_智能網路校園無界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tcBorders>
              <w:bottom w:val="thinThickSmallGap" w:sz="24" w:space="0" w:color="auto"/>
            </w:tcBorders>
            <w:shd w:val="clear" w:color="auto" w:fill="F7CAAC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tcBorders>
              <w:bottom w:val="thinThickSmallGap" w:sz="24" w:space="0" w:color="auto"/>
            </w:tcBorders>
            <w:shd w:val="clear" w:color="auto" w:fill="FBE4D5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bottom w:val="thinThickSmallGap" w:sz="24" w:space="0" w:color="auto"/>
            </w:tcBorders>
            <w:shd w:val="clear" w:color="auto" w:fill="FBE4D5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D</w:t>
            </w:r>
            <w:r w:rsidRPr="00D54F9C">
              <w:rPr>
                <w:rFonts w:ascii="標楷體" w:eastAsia="標楷體" w:hAnsi="標楷體" w:hint="eastAsia"/>
              </w:rPr>
              <w:t>33_有愛無礙深化服務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 w:val="restart"/>
            <w:tcBorders>
              <w:top w:val="thinThickSmallGap" w:sz="24" w:space="0" w:color="auto"/>
            </w:tcBorders>
            <w:shd w:val="clear" w:color="auto" w:fill="B4C6E7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(E)</w:t>
            </w:r>
          </w:p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智能決策資源拓展</w:t>
            </w:r>
          </w:p>
        </w:tc>
        <w:tc>
          <w:tcPr>
            <w:tcW w:w="3828" w:type="dxa"/>
            <w:vMerge w:val="restart"/>
            <w:tcBorders>
              <w:top w:val="thinThickSmallGap" w:sz="24" w:space="0" w:color="auto"/>
            </w:tcBorders>
            <w:shd w:val="clear" w:color="auto" w:fill="D9E2F3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E</w:t>
            </w:r>
            <w:r w:rsidRPr="00D54F9C">
              <w:rPr>
                <w:rFonts w:ascii="標楷體" w:eastAsia="標楷體" w:hAnsi="標楷體" w:hint="eastAsia"/>
              </w:rPr>
              <w:t>1</w:t>
            </w:r>
          </w:p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D54F9C">
              <w:rPr>
                <w:rFonts w:ascii="標楷體" w:eastAsia="標楷體" w:hAnsi="標楷體" w:hint="eastAsia"/>
              </w:rPr>
              <w:t>強</w:t>
            </w:r>
            <w:r w:rsidRPr="00D54F9C">
              <w:rPr>
                <w:rFonts w:ascii="標楷體" w:eastAsia="標楷體" w:hAnsi="標楷體" w:hint="eastAsia"/>
                <w:lang w:eastAsia="zh-HK"/>
              </w:rPr>
              <w:t>化校務研究精實行政決策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  <w:shd w:val="clear" w:color="auto" w:fill="D9E2F3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E</w:t>
            </w:r>
            <w:r w:rsidRPr="00D54F9C">
              <w:rPr>
                <w:rFonts w:ascii="標楷體" w:eastAsia="標楷體" w:hAnsi="標楷體" w:hint="eastAsia"/>
              </w:rPr>
              <w:t>11_</w:t>
            </w:r>
            <w:r w:rsidRPr="00D54F9C">
              <w:rPr>
                <w:rFonts w:ascii="標楷體" w:eastAsia="標楷體" w:hAnsi="標楷體" w:hint="eastAsia"/>
                <w:lang w:eastAsia="zh-HK"/>
              </w:rPr>
              <w:t>資訊</w:t>
            </w:r>
            <w:r w:rsidRPr="00D54F9C">
              <w:rPr>
                <w:rFonts w:ascii="標楷體" w:eastAsia="標楷體" w:hAnsi="標楷體" w:hint="eastAsia"/>
              </w:rPr>
              <w:t>串接雲端即時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B4C6E7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shd w:val="clear" w:color="auto" w:fill="D9E2F3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D9E2F3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E</w:t>
            </w:r>
            <w:r w:rsidRPr="00D54F9C">
              <w:rPr>
                <w:rFonts w:ascii="標楷體" w:eastAsia="標楷體" w:hAnsi="標楷體" w:hint="eastAsia"/>
              </w:rPr>
              <w:t>12_環境監測經營診斷</w:t>
            </w:r>
          </w:p>
        </w:tc>
      </w:tr>
      <w:tr w:rsidR="00D54F9C" w:rsidRPr="00D54F9C" w:rsidTr="00794303">
        <w:trPr>
          <w:trHeight w:val="482"/>
          <w:jc w:val="center"/>
        </w:trPr>
        <w:tc>
          <w:tcPr>
            <w:tcW w:w="2693" w:type="dxa"/>
            <w:vMerge/>
            <w:shd w:val="clear" w:color="auto" w:fill="B4C6E7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 w:val="restart"/>
            <w:shd w:val="clear" w:color="auto" w:fill="D9E2F3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E</w:t>
            </w:r>
            <w:r w:rsidRPr="00D54F9C">
              <w:rPr>
                <w:rFonts w:ascii="標楷體" w:eastAsia="標楷體" w:hAnsi="標楷體" w:hint="eastAsia"/>
              </w:rPr>
              <w:t>2</w:t>
            </w:r>
          </w:p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敏捷組織架構活化人力資源</w:t>
            </w:r>
          </w:p>
        </w:tc>
        <w:tc>
          <w:tcPr>
            <w:tcW w:w="3118" w:type="dxa"/>
            <w:shd w:val="clear" w:color="auto" w:fill="D9E2F3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E</w:t>
            </w:r>
            <w:r w:rsidRPr="00D54F9C">
              <w:rPr>
                <w:rFonts w:ascii="標楷體" w:eastAsia="標楷體" w:hAnsi="標楷體" w:hint="eastAsia"/>
              </w:rPr>
              <w:t>21_</w:t>
            </w:r>
            <w:r w:rsidRPr="00D54F9C">
              <w:rPr>
                <w:rFonts w:ascii="標楷體" w:eastAsia="標楷體" w:hAnsi="標楷體" w:hint="eastAsia"/>
                <w:lang w:eastAsia="zh-HK"/>
              </w:rPr>
              <w:t>組織重整規劃編制</w:t>
            </w:r>
          </w:p>
        </w:tc>
      </w:tr>
      <w:tr w:rsidR="00D54F9C" w:rsidRPr="00D54F9C" w:rsidTr="00794303">
        <w:trPr>
          <w:trHeight w:val="560"/>
          <w:jc w:val="center"/>
        </w:trPr>
        <w:tc>
          <w:tcPr>
            <w:tcW w:w="2693" w:type="dxa"/>
            <w:vMerge/>
            <w:shd w:val="clear" w:color="auto" w:fill="B4C6E7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shd w:val="clear" w:color="auto" w:fill="D9E2F3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D9E2F3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E</w:t>
            </w:r>
            <w:r w:rsidRPr="00D54F9C">
              <w:rPr>
                <w:rFonts w:ascii="標楷體" w:eastAsia="標楷體" w:hAnsi="標楷體" w:hint="eastAsia"/>
              </w:rPr>
              <w:t>22_行政專業化溫馨化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shd w:val="clear" w:color="auto" w:fill="B4C6E7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 w:val="restart"/>
            <w:shd w:val="clear" w:color="auto" w:fill="D9E2F3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E</w:t>
            </w:r>
            <w:r w:rsidRPr="00D54F9C">
              <w:rPr>
                <w:rFonts w:ascii="標楷體" w:eastAsia="標楷體" w:hAnsi="標楷體" w:hint="eastAsia"/>
              </w:rPr>
              <w:t>3</w:t>
            </w:r>
          </w:p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 w:hint="eastAsia"/>
              </w:rPr>
              <w:t>強化財產結構</w:t>
            </w:r>
            <w:proofErr w:type="gramStart"/>
            <w:r w:rsidRPr="00D54F9C">
              <w:rPr>
                <w:rFonts w:ascii="標楷體" w:eastAsia="標楷體" w:hAnsi="標楷體" w:hint="eastAsia"/>
              </w:rPr>
              <w:t>形塑永續</w:t>
            </w:r>
            <w:proofErr w:type="gramEnd"/>
            <w:r w:rsidRPr="00D54F9C">
              <w:rPr>
                <w:rFonts w:ascii="標楷體" w:eastAsia="標楷體" w:hAnsi="標楷體" w:hint="eastAsia"/>
              </w:rPr>
              <w:t>經營</w:t>
            </w:r>
          </w:p>
        </w:tc>
        <w:tc>
          <w:tcPr>
            <w:tcW w:w="3118" w:type="dxa"/>
            <w:shd w:val="clear" w:color="auto" w:fill="D9E2F3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E</w:t>
            </w:r>
            <w:r w:rsidRPr="00D54F9C">
              <w:rPr>
                <w:rFonts w:ascii="標楷體" w:eastAsia="標楷體" w:hAnsi="標楷體" w:hint="eastAsia"/>
              </w:rPr>
              <w:t>31_學習社區化產區化</w:t>
            </w:r>
          </w:p>
        </w:tc>
      </w:tr>
      <w:tr w:rsidR="00D54F9C" w:rsidRPr="00D54F9C" w:rsidTr="00794303">
        <w:trPr>
          <w:trHeight w:val="20"/>
          <w:jc w:val="center"/>
        </w:trPr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54F9C" w:rsidRPr="00D54F9C" w:rsidRDefault="00D54F9C" w:rsidP="007943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4F9C">
              <w:rPr>
                <w:rFonts w:ascii="標楷體" w:eastAsia="標楷體" w:hAnsi="標楷體"/>
              </w:rPr>
              <w:t>E</w:t>
            </w:r>
            <w:r w:rsidRPr="00D54F9C">
              <w:rPr>
                <w:rFonts w:ascii="標楷體" w:eastAsia="標楷體" w:hAnsi="標楷體" w:hint="eastAsia"/>
              </w:rPr>
              <w:t>32_募款</w:t>
            </w:r>
            <w:r w:rsidRPr="00D54F9C">
              <w:rPr>
                <w:rFonts w:ascii="標楷體" w:eastAsia="標楷體" w:hAnsi="標楷體" w:hint="eastAsia"/>
                <w:lang w:eastAsia="zh-HK"/>
              </w:rPr>
              <w:t>推動</w:t>
            </w:r>
            <w:r w:rsidRPr="00D54F9C">
              <w:rPr>
                <w:rFonts w:ascii="標楷體" w:eastAsia="標楷體" w:hAnsi="標楷體" w:hint="eastAsia"/>
              </w:rPr>
              <w:t>拓展財務</w:t>
            </w:r>
          </w:p>
        </w:tc>
      </w:tr>
    </w:tbl>
    <w:p w:rsidR="00D54F9C" w:rsidRPr="00C208DE" w:rsidRDefault="00D54F9C" w:rsidP="00C208DE">
      <w:pPr>
        <w:rPr>
          <w:rFonts w:ascii="標楷體" w:eastAsia="標楷體" w:hAnsi="標楷體"/>
          <w:b/>
          <w:sz w:val="32"/>
          <w:szCs w:val="32"/>
        </w:rPr>
      </w:pPr>
    </w:p>
    <w:sectPr w:rsidR="00D54F9C" w:rsidRPr="00C208DE" w:rsidSect="005240E8">
      <w:headerReference w:type="default" r:id="rId16"/>
      <w:footerReference w:type="default" r:id="rId17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C3E" w:rsidRDefault="00894C3E" w:rsidP="005240E8">
      <w:r>
        <w:separator/>
      </w:r>
    </w:p>
  </w:endnote>
  <w:endnote w:type="continuationSeparator" w:id="0">
    <w:p w:rsidR="00894C3E" w:rsidRDefault="00894C3E" w:rsidP="0052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363543"/>
      <w:docPartObj>
        <w:docPartGallery w:val="Page Numbers (Bottom of Page)"/>
        <w:docPartUnique/>
      </w:docPartObj>
    </w:sdtPr>
    <w:sdtEndPr/>
    <w:sdtContent>
      <w:p w:rsidR="005240E8" w:rsidRDefault="005240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698" w:rsidRPr="00B86698">
          <w:rPr>
            <w:noProof/>
            <w:lang w:val="zh-TW"/>
          </w:rPr>
          <w:t>1</w:t>
        </w:r>
        <w:r>
          <w:fldChar w:fldCharType="end"/>
        </w:r>
      </w:p>
    </w:sdtContent>
  </w:sdt>
  <w:p w:rsidR="005240E8" w:rsidRDefault="005240E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E8" w:rsidRDefault="005240E8" w:rsidP="00D54F9C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9C" w:rsidRDefault="00D54F9C" w:rsidP="00D54F9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86698" w:rsidRPr="00B86698">
      <w:rPr>
        <w:noProof/>
        <w:lang w:val="zh-TW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C3E" w:rsidRDefault="00894C3E" w:rsidP="005240E8">
      <w:r>
        <w:separator/>
      </w:r>
    </w:p>
  </w:footnote>
  <w:footnote w:type="continuationSeparator" w:id="0">
    <w:p w:rsidR="00894C3E" w:rsidRDefault="00894C3E" w:rsidP="0052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9C" w:rsidRDefault="00D54F9C">
    <w:pPr>
      <w:pStyle w:val="a7"/>
      <w:jc w:val="center"/>
    </w:pPr>
  </w:p>
  <w:p w:rsidR="00D54F9C" w:rsidRDefault="00D54F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E8" w:rsidRPr="005240E8" w:rsidRDefault="005240E8" w:rsidP="005240E8">
    <w:pPr>
      <w:tabs>
        <w:tab w:val="center" w:pos="4153"/>
        <w:tab w:val="right" w:pos="8306"/>
      </w:tabs>
      <w:snapToGrid w:val="0"/>
      <w:ind w:right="200"/>
      <w:jc w:val="right"/>
      <w:rPr>
        <w:rFonts w:ascii="標楷體" w:eastAsia="標楷體" w:hAnsi="標楷體"/>
        <w:sz w:val="20"/>
        <w:szCs w:val="20"/>
        <w:lang w:eastAsia="zh-HK"/>
      </w:rPr>
    </w:pPr>
    <w:r w:rsidRPr="005240E8">
      <w:rPr>
        <w:rFonts w:ascii="標楷體" w:eastAsia="標楷體" w:hAnsi="標楷體" w:hint="eastAsia"/>
        <w:sz w:val="20"/>
        <w:szCs w:val="20"/>
        <w:lang w:eastAsia="zh-HK"/>
      </w:rPr>
      <w:t>全校性研究中心設置計畫書</w:t>
    </w:r>
  </w:p>
  <w:p w:rsidR="005240E8" w:rsidRPr="005240E8" w:rsidRDefault="005240E8" w:rsidP="005240E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195"/>
    <w:multiLevelType w:val="multilevel"/>
    <w:tmpl w:val="A7841264"/>
    <w:lvl w:ilvl="0">
      <w:start w:val="1"/>
      <w:numFmt w:val="taiwaneseCountingThousand"/>
      <w:lvlText w:val="第  %1  條"/>
      <w:lvlJc w:val="left"/>
      <w:pPr>
        <w:ind w:left="284" w:hanging="284"/>
      </w:pPr>
      <w:rPr>
        <w:rFonts w:eastAsia="標楷體"/>
        <w:b w:val="0"/>
        <w:bCs w:val="0"/>
        <w:i w:val="0"/>
        <w:sz w:val="24"/>
      </w:rPr>
    </w:lvl>
    <w:lvl w:ilvl="1">
      <w:start w:val="1"/>
      <w:numFmt w:val="taiwaneseCountingThousand"/>
      <w:suff w:val="space"/>
      <w:lvlText w:val="%2、"/>
      <w:lvlJc w:val="left"/>
      <w:pPr>
        <w:ind w:left="1724" w:hanging="284"/>
      </w:pPr>
      <w:rPr>
        <w:rFonts w:eastAsia="標楷體"/>
        <w:b w:val="0"/>
        <w:i w:val="0"/>
        <w:color w:val="auto"/>
        <w:sz w:val="24"/>
        <w:lang w:val="en-US"/>
      </w:rPr>
    </w:lvl>
    <w:lvl w:ilvl="2">
      <w:start w:val="1"/>
      <w:numFmt w:val="taiwaneseCountingThousand"/>
      <w:lvlText w:val="(%3)、."/>
      <w:lvlJc w:val="left"/>
      <w:pPr>
        <w:tabs>
          <w:tab w:val="num" w:pos="1771"/>
        </w:tabs>
        <w:ind w:left="3402" w:hanging="522"/>
      </w:pPr>
      <w:rPr>
        <w:rFonts w:eastAsia="標楷體"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4604" w:hanging="284"/>
      </w:pPr>
      <w:rPr>
        <w:b w:val="0"/>
        <w:i w:val="0"/>
        <w:sz w:val="24"/>
      </w:rPr>
    </w:lvl>
    <w:lvl w:ilvl="4">
      <w:start w:val="1"/>
      <w:numFmt w:val="decimal"/>
      <w:lvlText w:val="(%5)."/>
      <w:lvlJc w:val="left"/>
      <w:pPr>
        <w:ind w:left="6044" w:hanging="284"/>
      </w:pPr>
      <w:rPr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7484" w:hanging="284"/>
      </w:pPr>
    </w:lvl>
    <w:lvl w:ilvl="6">
      <w:start w:val="1"/>
      <w:numFmt w:val="decimal"/>
      <w:lvlText w:val="%7."/>
      <w:lvlJc w:val="left"/>
      <w:pPr>
        <w:ind w:left="8924" w:hanging="284"/>
      </w:pPr>
    </w:lvl>
    <w:lvl w:ilvl="7">
      <w:start w:val="1"/>
      <w:numFmt w:val="ideographTraditional"/>
      <w:lvlText w:val="%8、"/>
      <w:lvlJc w:val="left"/>
      <w:pPr>
        <w:ind w:left="10364" w:hanging="284"/>
      </w:pPr>
    </w:lvl>
    <w:lvl w:ilvl="8">
      <w:start w:val="1"/>
      <w:numFmt w:val="lowerRoman"/>
      <w:lvlText w:val="%9."/>
      <w:lvlJc w:val="right"/>
      <w:pPr>
        <w:ind w:left="11804" w:hanging="284"/>
      </w:pPr>
    </w:lvl>
  </w:abstractNum>
  <w:abstractNum w:abstractNumId="1" w15:restartNumberingAfterBreak="0">
    <w:nsid w:val="19545DC9"/>
    <w:multiLevelType w:val="hybridMultilevel"/>
    <w:tmpl w:val="92E273B4"/>
    <w:lvl w:ilvl="0" w:tplc="B4CA1B88">
      <w:start w:val="1"/>
      <w:numFmt w:val="decimal"/>
      <w:pStyle w:val="4"/>
      <w:suff w:val="space"/>
      <w:lvlText w:val="%1."/>
      <w:lvlJc w:val="left"/>
      <w:pPr>
        <w:ind w:left="360" w:firstLine="7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3D3469"/>
    <w:multiLevelType w:val="hybridMultilevel"/>
    <w:tmpl w:val="94D4198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64D83C0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35825F0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475E33"/>
    <w:multiLevelType w:val="hybridMultilevel"/>
    <w:tmpl w:val="F30CDE4C"/>
    <w:lvl w:ilvl="0" w:tplc="C532A8E6">
      <w:start w:val="1"/>
      <w:numFmt w:val="taiwaneseCountingThousand"/>
      <w:pStyle w:val="3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296F2F"/>
    <w:multiLevelType w:val="multilevel"/>
    <w:tmpl w:val="ED884150"/>
    <w:numStyleLink w:val="1"/>
  </w:abstractNum>
  <w:abstractNum w:abstractNumId="5" w15:restartNumberingAfterBreak="0">
    <w:nsid w:val="3F240815"/>
    <w:multiLevelType w:val="multilevel"/>
    <w:tmpl w:val="ED884150"/>
    <w:styleLink w:val="1"/>
    <w:lvl w:ilvl="0">
      <w:start w:val="1"/>
      <w:numFmt w:val="taiwaneseCountingThousand"/>
      <w:pStyle w:val="2"/>
      <w:suff w:val="space"/>
      <w:lvlText w:val="%1、"/>
      <w:lvlJc w:val="left"/>
      <w:pPr>
        <w:ind w:left="811" w:hanging="811"/>
      </w:pPr>
      <w:rPr>
        <w:rFonts w:ascii="標楷體" w:eastAsia="標楷體" w:hAnsi="標楷體" w:cs="標楷體" w:hint="default"/>
        <w:b w:val="0"/>
        <w:sz w:val="32"/>
        <w:szCs w:val="32"/>
      </w:rPr>
    </w:lvl>
    <w:lvl w:ilvl="1">
      <w:start w:val="1"/>
      <w:numFmt w:val="taiwaneseCountingThousand"/>
      <w:suff w:val="space"/>
      <w:lvlText w:val="（%2）"/>
      <w:lvlJc w:val="left"/>
      <w:pPr>
        <w:ind w:left="1293" w:hanging="811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74"/>
        </w:tabs>
        <w:ind w:left="1775" w:hanging="811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7" w:hanging="811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38"/>
        </w:tabs>
        <w:ind w:left="2739" w:hanging="811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1" w:hanging="81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02"/>
        </w:tabs>
        <w:ind w:left="3703" w:hanging="811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184"/>
        </w:tabs>
        <w:ind w:left="4185" w:hanging="811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66"/>
        </w:tabs>
        <w:ind w:left="4667" w:hanging="811"/>
      </w:pPr>
      <w:rPr>
        <w:rFonts w:hint="eastAsia"/>
      </w:rPr>
    </w:lvl>
  </w:abstractNum>
  <w:abstractNum w:abstractNumId="6" w15:restartNumberingAfterBreak="0">
    <w:nsid w:val="5AF413E5"/>
    <w:multiLevelType w:val="hybridMultilevel"/>
    <w:tmpl w:val="867EF0C6"/>
    <w:lvl w:ilvl="0" w:tplc="080CF33A">
      <w:start w:val="1"/>
      <w:numFmt w:val="taiwaneseCountingThousand"/>
      <w:suff w:val="space"/>
      <w:lvlText w:val="(%1)"/>
      <w:lvlJc w:val="left"/>
      <w:pPr>
        <w:ind w:left="113" w:firstLine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96461B"/>
    <w:multiLevelType w:val="hybridMultilevel"/>
    <w:tmpl w:val="4F4452D0"/>
    <w:lvl w:ilvl="0" w:tplc="088E99B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577812DC">
      <w:start w:val="1"/>
      <w:numFmt w:val="ideographLegalTraditional"/>
      <w:pStyle w:val="a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  <w:lvlOverride w:ilvl="0">
      <w:lvl w:ilvl="0">
        <w:start w:val="1"/>
        <w:numFmt w:val="taiwaneseCountingThousand"/>
        <w:pStyle w:val="2"/>
        <w:suff w:val="space"/>
        <w:lvlText w:val="%1、"/>
        <w:lvlJc w:val="left"/>
        <w:pPr>
          <w:ind w:left="811" w:hanging="811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sz w:val="32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taiwaneseCountingThousand"/>
        <w:suff w:val="space"/>
        <w:lvlText w:val="（%2）"/>
        <w:lvlJc w:val="left"/>
        <w:pPr>
          <w:ind w:left="1293" w:hanging="811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774"/>
          </w:tabs>
          <w:ind w:left="1775" w:hanging="811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56"/>
          </w:tabs>
          <w:ind w:left="2257" w:hanging="811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2738"/>
          </w:tabs>
          <w:ind w:left="2739" w:hanging="811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220"/>
          </w:tabs>
          <w:ind w:left="3221" w:hanging="811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702"/>
          </w:tabs>
          <w:ind w:left="3703" w:hanging="811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4184"/>
          </w:tabs>
          <w:ind w:left="4185" w:hanging="811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666"/>
          </w:tabs>
          <w:ind w:left="4667" w:hanging="811"/>
        </w:pPr>
        <w:rPr>
          <w:rFonts w:hint="eastAsia"/>
        </w:rPr>
      </w:lvl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6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  <w:lvlOverride w:ilvl="0">
      <w:startOverride w:val="1"/>
    </w:lvlOverride>
  </w:num>
  <w:num w:numId="24">
    <w:abstractNumId w:val="3"/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3"/>
  </w:num>
  <w:num w:numId="28">
    <w:abstractNumId w:val="3"/>
  </w:num>
  <w:num w:numId="29">
    <w:abstractNumId w:val="3"/>
    <w:lvlOverride w:ilvl="0">
      <w:startOverride w:val="1"/>
    </w:lvlOverride>
  </w:num>
  <w:num w:numId="30">
    <w:abstractNumId w:val="3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E8"/>
    <w:rsid w:val="00193CC1"/>
    <w:rsid w:val="003045DF"/>
    <w:rsid w:val="005240E8"/>
    <w:rsid w:val="00787113"/>
    <w:rsid w:val="00894C3E"/>
    <w:rsid w:val="00B86698"/>
    <w:rsid w:val="00C208DE"/>
    <w:rsid w:val="00C20B99"/>
    <w:rsid w:val="00D5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F46BF"/>
  <w15:chartTrackingRefBased/>
  <w15:docId w15:val="{BEE5B95B-7F0D-41E6-A00B-C2860C5A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40E8"/>
    <w:pPr>
      <w:widowControl w:val="0"/>
    </w:pPr>
  </w:style>
  <w:style w:type="paragraph" w:styleId="10">
    <w:name w:val="heading 1"/>
    <w:aliases w:val="大標"/>
    <w:basedOn w:val="a0"/>
    <w:next w:val="a0"/>
    <w:link w:val="11"/>
    <w:uiPriority w:val="9"/>
    <w:qFormat/>
    <w:rsid w:val="00D54F9C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5240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54F9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5240E8"/>
    <w:rPr>
      <w:rFonts w:ascii="Calibri" w:eastAsia="新細明體" w:hAnsi="Calibri" w:cs="Times New Roman"/>
      <w:kern w:val="0"/>
      <w:sz w:val="22"/>
    </w:rPr>
  </w:style>
  <w:style w:type="character" w:customStyle="1" w:styleId="a5">
    <w:name w:val="無間距 字元"/>
    <w:link w:val="a4"/>
    <w:uiPriority w:val="1"/>
    <w:rsid w:val="005240E8"/>
    <w:rPr>
      <w:rFonts w:ascii="Calibri" w:eastAsia="新細明體" w:hAnsi="Calibri" w:cs="Times New Roman"/>
      <w:kern w:val="0"/>
      <w:sz w:val="22"/>
    </w:rPr>
  </w:style>
  <w:style w:type="numbering" w:customStyle="1" w:styleId="1">
    <w:name w:val="樣式1"/>
    <w:uiPriority w:val="99"/>
    <w:rsid w:val="005240E8"/>
    <w:pPr>
      <w:numPr>
        <w:numId w:val="1"/>
      </w:numPr>
    </w:pPr>
  </w:style>
  <w:style w:type="paragraph" w:customStyle="1" w:styleId="2">
    <w:name w:val="標題2"/>
    <w:basedOn w:val="20"/>
    <w:autoRedefine/>
    <w:qFormat/>
    <w:rsid w:val="005240E8"/>
    <w:pPr>
      <w:numPr>
        <w:numId w:val="2"/>
      </w:numPr>
      <w:tabs>
        <w:tab w:val="num" w:pos="360"/>
      </w:tabs>
      <w:suppressAutoHyphens/>
      <w:spacing w:line="240" w:lineRule="auto"/>
      <w:ind w:left="0" w:firstLine="0"/>
    </w:pPr>
    <w:rPr>
      <w:rFonts w:asciiTheme="minorHAnsi" w:eastAsia="標楷體" w:hAnsiTheme="minorHAnsi"/>
      <w:sz w:val="32"/>
    </w:rPr>
  </w:style>
  <w:style w:type="character" w:customStyle="1" w:styleId="21">
    <w:name w:val="標題 2 字元"/>
    <w:basedOn w:val="a1"/>
    <w:link w:val="20"/>
    <w:uiPriority w:val="9"/>
    <w:semiHidden/>
    <w:rsid w:val="005240E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List Paragraph"/>
    <w:basedOn w:val="a0"/>
    <w:uiPriority w:val="34"/>
    <w:qFormat/>
    <w:rsid w:val="005240E8"/>
    <w:pPr>
      <w:ind w:leftChars="200" w:left="480"/>
    </w:pPr>
  </w:style>
  <w:style w:type="paragraph" w:customStyle="1" w:styleId="3">
    <w:name w:val="標題3"/>
    <w:basedOn w:val="a0"/>
    <w:link w:val="32"/>
    <w:autoRedefine/>
    <w:qFormat/>
    <w:rsid w:val="00C208DE"/>
    <w:pPr>
      <w:numPr>
        <w:numId w:val="14"/>
      </w:numPr>
      <w:suppressAutoHyphens/>
      <w:snapToGrid w:val="0"/>
      <w:spacing w:beforeLines="50" w:before="180" w:afterLines="50" w:after="180"/>
      <w:jc w:val="both"/>
    </w:pPr>
    <w:rPr>
      <w:rFonts w:ascii="Times New Roman" w:eastAsia="標楷體" w:hAnsi="Times New Roman" w:cs="Calibri"/>
      <w:sz w:val="28"/>
      <w:szCs w:val="28"/>
      <w:lang w:eastAsia="zh-HK"/>
    </w:rPr>
  </w:style>
  <w:style w:type="character" w:customStyle="1" w:styleId="32">
    <w:name w:val="標題3 字元"/>
    <w:basedOn w:val="a1"/>
    <w:link w:val="3"/>
    <w:rsid w:val="00C208DE"/>
    <w:rPr>
      <w:rFonts w:ascii="Times New Roman" w:eastAsia="標楷體" w:hAnsi="Times New Roman" w:cs="Calibri"/>
      <w:sz w:val="28"/>
      <w:szCs w:val="28"/>
      <w:lang w:eastAsia="zh-HK"/>
    </w:rPr>
  </w:style>
  <w:style w:type="paragraph" w:customStyle="1" w:styleId="4">
    <w:name w:val="標題4"/>
    <w:basedOn w:val="a0"/>
    <w:link w:val="40"/>
    <w:qFormat/>
    <w:rsid w:val="005240E8"/>
    <w:pPr>
      <w:numPr>
        <w:numId w:val="7"/>
      </w:numPr>
      <w:suppressAutoHyphens/>
      <w:snapToGrid w:val="0"/>
      <w:jc w:val="both"/>
    </w:pPr>
    <w:rPr>
      <w:rFonts w:ascii="Times New Roman" w:eastAsia="標楷體" w:hAnsi="Times New Roman" w:cs="Calibri"/>
      <w:szCs w:val="28"/>
      <w:lang w:eastAsia="zh-HK"/>
    </w:rPr>
  </w:style>
  <w:style w:type="character" w:customStyle="1" w:styleId="40">
    <w:name w:val="標題4 字元"/>
    <w:basedOn w:val="a1"/>
    <w:link w:val="4"/>
    <w:rsid w:val="005240E8"/>
    <w:rPr>
      <w:rFonts w:ascii="Times New Roman" w:eastAsia="標楷體" w:hAnsi="Times New Roman" w:cs="Calibri"/>
      <w:szCs w:val="28"/>
      <w:lang w:eastAsia="zh-HK"/>
    </w:rPr>
  </w:style>
  <w:style w:type="paragraph" w:styleId="a7">
    <w:name w:val="header"/>
    <w:basedOn w:val="a0"/>
    <w:link w:val="a8"/>
    <w:uiPriority w:val="99"/>
    <w:unhideWhenUsed/>
    <w:rsid w:val="00524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240E8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524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5240E8"/>
    <w:rPr>
      <w:sz w:val="20"/>
      <w:szCs w:val="20"/>
    </w:rPr>
  </w:style>
  <w:style w:type="character" w:customStyle="1" w:styleId="11">
    <w:name w:val="標題 1 字元"/>
    <w:aliases w:val="大標 字元"/>
    <w:basedOn w:val="a1"/>
    <w:link w:val="10"/>
    <w:uiPriority w:val="9"/>
    <w:rsid w:val="00D54F9C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customStyle="1" w:styleId="a">
    <w:name w:val="主標題"/>
    <w:basedOn w:val="a6"/>
    <w:qFormat/>
    <w:rsid w:val="00D54F9C"/>
    <w:pPr>
      <w:numPr>
        <w:ilvl w:val="1"/>
        <w:numId w:val="4"/>
      </w:numPr>
      <w:ind w:leftChars="0" w:left="0"/>
    </w:pPr>
    <w:rPr>
      <w:rFonts w:ascii="標楷體" w:eastAsia="標楷體" w:hAnsi="標楷體"/>
      <w:b/>
      <w:sz w:val="32"/>
      <w:szCs w:val="32"/>
    </w:rPr>
  </w:style>
  <w:style w:type="character" w:customStyle="1" w:styleId="31">
    <w:name w:val="標題 3 字元"/>
    <w:basedOn w:val="a1"/>
    <w:link w:val="30"/>
    <w:uiPriority w:val="9"/>
    <w:semiHidden/>
    <w:rsid w:val="00D54F9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2">
    <w:name w:val="toc 1"/>
    <w:basedOn w:val="a0"/>
    <w:next w:val="a0"/>
    <w:autoRedefine/>
    <w:uiPriority w:val="39"/>
    <w:unhideWhenUsed/>
    <w:rsid w:val="00D54F9C"/>
    <w:pPr>
      <w:tabs>
        <w:tab w:val="left" w:pos="960"/>
        <w:tab w:val="right" w:leader="dot" w:pos="9628"/>
      </w:tabs>
    </w:pPr>
  </w:style>
  <w:style w:type="character" w:styleId="ab">
    <w:name w:val="Hyperlink"/>
    <w:basedOn w:val="a1"/>
    <w:uiPriority w:val="99"/>
    <w:unhideWhenUsed/>
    <w:rsid w:val="00D54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2CAC2B3-96C6-460A-B848-4082BCE8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楊家瑋</dc:creator>
  <cp:keywords/>
  <dc:description/>
  <cp:lastModifiedBy>楊家瑋</cp:lastModifiedBy>
  <cp:revision>3</cp:revision>
  <dcterms:created xsi:type="dcterms:W3CDTF">2020-09-17T11:50:00Z</dcterms:created>
  <dcterms:modified xsi:type="dcterms:W3CDTF">2020-09-18T03:16:00Z</dcterms:modified>
</cp:coreProperties>
</file>