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4" w:rsidRPr="005659F0" w:rsidRDefault="007B2D24" w:rsidP="007B2D24">
      <w:pPr>
        <w:snapToGrid w:val="0"/>
        <w:spacing w:after="72" w:line="400" w:lineRule="exact"/>
        <w:ind w:left="567"/>
        <w:rPr>
          <w:sz w:val="28"/>
        </w:rPr>
      </w:pPr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中原大學</w:t>
      </w:r>
      <w:proofErr w:type="gramStart"/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第</w:t>
      </w:r>
      <w:r w:rsidR="005659F0" w:rsidRPr="005659F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四</w:t>
      </w:r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期特聘</w:t>
      </w:r>
      <w:proofErr w:type="gramEnd"/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教授（</w:t>
      </w:r>
      <w:r w:rsidR="005659F0"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110</w:t>
      </w:r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學年度）</w:t>
      </w:r>
    </w:p>
    <w:p w:rsidR="007B2D24" w:rsidRDefault="007B2D24" w:rsidP="007B2D24">
      <w:pPr>
        <w:snapToGrid w:val="0"/>
        <w:spacing w:after="72" w:line="400" w:lineRule="exact"/>
        <w:ind w:left="567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負擔任務執行成效及學術成果評量報告表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</w:p>
    <w:p w:rsidR="007B2D24" w:rsidRPr="00276011" w:rsidRDefault="007B2D24" w:rsidP="005659F0">
      <w:pPr>
        <w:suppressAutoHyphens w:val="0"/>
        <w:autoSpaceDN/>
        <w:snapToGrid w:val="0"/>
        <w:spacing w:beforeLines="20" w:before="83" w:afterLines="10" w:after="41" w:line="360" w:lineRule="exact"/>
        <w:jc w:val="right"/>
        <w:textAlignment w:val="auto"/>
        <w:rPr>
          <w:rFonts w:ascii="微軟正黑體" w:eastAsia="微軟正黑體" w:hAnsi="微軟正黑體"/>
          <w:b/>
          <w:color w:val="0000FF"/>
          <w:kern w:val="2"/>
          <w:szCs w:val="24"/>
          <w:shd w:val="pct15" w:color="auto" w:fill="FFFFFF"/>
        </w:rPr>
      </w:pPr>
      <w:r w:rsidRPr="00276011">
        <w:rPr>
          <w:rFonts w:ascii="微軟正黑體" w:eastAsia="微軟正黑體" w:hAnsi="微軟正黑體"/>
          <w:b/>
          <w:color w:val="0000FF"/>
          <w:kern w:val="2"/>
          <w:szCs w:val="24"/>
          <w:shd w:val="pct15" w:color="auto" w:fill="FFFFFF"/>
        </w:rPr>
        <w:t>5月30前提供</w:t>
      </w:r>
    </w:p>
    <w:tbl>
      <w:tblPr>
        <w:tblW w:w="4711" w:type="pct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659F0" w:rsidRPr="005659F0" w:rsidTr="005659F0">
        <w:trPr>
          <w:cantSplit/>
          <w:trHeight w:val="5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rPr>
                <w:rFonts w:ascii="微軟正黑體" w:eastAsia="微軟正黑體" w:hAnsi="微軟正黑體"/>
              </w:rPr>
            </w:pPr>
            <w:r w:rsidRPr="005659F0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5659F0">
              <w:rPr>
                <w:rFonts w:ascii="微軟正黑體" w:eastAsia="微軟正黑體" w:hAnsi="微軟正黑體" w:hint="eastAsia"/>
              </w:rPr>
              <w:t>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spacing w:before="72" w:after="72"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rPr>
                <w:rFonts w:ascii="微軟正黑體" w:eastAsia="微軟正黑體" w:hAnsi="微軟正黑體"/>
              </w:rPr>
            </w:pPr>
            <w:r w:rsidRPr="005659F0">
              <w:rPr>
                <w:rFonts w:ascii="微軟正黑體" w:eastAsia="微軟正黑體" w:hAnsi="微軟正黑體" w:hint="eastAsia"/>
              </w:rPr>
              <w:t>系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5659F0">
              <w:rPr>
                <w:rFonts w:ascii="微軟正黑體" w:eastAsia="微軟正黑體" w:hAnsi="微軟正黑體" w:hint="eastAsia"/>
              </w:rPr>
              <w:t>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spacing w:before="72" w:after="72"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5659F0" w:rsidRPr="005659F0" w:rsidTr="005659F0">
        <w:trPr>
          <w:cantSplit/>
          <w:trHeight w:val="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rPr>
                <w:rFonts w:ascii="微軟正黑體" w:eastAsia="微軟正黑體" w:hAnsi="微軟正黑體"/>
              </w:rPr>
            </w:pPr>
            <w:r w:rsidRPr="005659F0">
              <w:rPr>
                <w:rFonts w:ascii="微軟正黑體" w:eastAsia="微軟正黑體" w:hAnsi="微軟正黑體" w:hint="eastAsia"/>
              </w:rPr>
              <w:t>特聘教授姓名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spacing w:before="72" w:after="72"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rPr>
                <w:rFonts w:ascii="微軟正黑體" w:eastAsia="微軟正黑體" w:hAnsi="微軟正黑體"/>
              </w:rPr>
            </w:pPr>
            <w:r w:rsidRPr="005659F0">
              <w:rPr>
                <w:rFonts w:ascii="微軟正黑體" w:eastAsia="微軟正黑體" w:hAnsi="微軟正黑體" w:hint="eastAsia"/>
              </w:rPr>
              <w:t>人事代碼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9F0" w:rsidRPr="005659F0" w:rsidRDefault="005659F0" w:rsidP="005659F0">
            <w:pPr>
              <w:spacing w:before="72" w:after="72"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:rsidR="007B2D24" w:rsidRPr="007B2D24" w:rsidRDefault="007B2D24" w:rsidP="007B2D24">
      <w:pPr>
        <w:spacing w:before="180" w:after="180" w:line="360" w:lineRule="exact"/>
        <w:ind w:left="480" w:hanging="480"/>
        <w:jc w:val="left"/>
        <w:rPr>
          <w:sz w:val="28"/>
        </w:rPr>
      </w:pPr>
      <w:r w:rsidRPr="007B2D24">
        <w:rPr>
          <w:rFonts w:ascii="微軟正黑體" w:eastAsia="微軟正黑體" w:hAnsi="微軟正黑體"/>
          <w:b/>
          <w:bCs/>
          <w:sz w:val="28"/>
          <w:szCs w:val="24"/>
        </w:rPr>
        <w:t>一、特聘教授</w:t>
      </w:r>
      <w:r w:rsidRPr="007B2D24">
        <w:rPr>
          <w:rFonts w:ascii="微軟正黑體" w:eastAsia="微軟正黑體" w:hAnsi="微軟正黑體"/>
          <w:b/>
          <w:color w:val="000000"/>
          <w:sz w:val="28"/>
          <w:szCs w:val="24"/>
        </w:rPr>
        <w:t>負擔任務執行成效</w:t>
      </w:r>
    </w:p>
    <w:p w:rsidR="007B2D24" w:rsidRPr="005659F0" w:rsidRDefault="007B2D24" w:rsidP="005812C9">
      <w:pPr>
        <w:numPr>
          <w:ilvl w:val="0"/>
          <w:numId w:val="1"/>
        </w:numPr>
        <w:spacing w:afterLines="20" w:after="83" w:line="400" w:lineRule="exact"/>
        <w:ind w:left="709" w:hanging="227"/>
        <w:jc w:val="both"/>
      </w:pPr>
      <w:r>
        <w:rPr>
          <w:rFonts w:ascii="微軟正黑體" w:eastAsia="微軟正黑體" w:hAnsi="微軟正黑體"/>
          <w:b/>
          <w:color w:val="000000"/>
          <w:szCs w:val="24"/>
        </w:rPr>
        <w:t>負擔任務表-</w:t>
      </w:r>
      <w:r>
        <w:rPr>
          <w:rFonts w:ascii="微軟正黑體" w:eastAsia="微軟正黑體" w:hAnsi="微軟正黑體"/>
          <w:szCs w:val="24"/>
        </w:rPr>
        <w:t>特聘教授於受聘期間應負擔之任務，由院長與獲選特聘教授就下列任務至少</w:t>
      </w:r>
      <w:r w:rsidRPr="00276011">
        <w:rPr>
          <w:rFonts w:ascii="微軟正黑體" w:eastAsia="微軟正黑體" w:hAnsi="微軟正黑體"/>
          <w:b/>
          <w:color w:val="0000FF"/>
          <w:szCs w:val="24"/>
          <w:u w:val="single"/>
        </w:rPr>
        <w:t>擇</w:t>
      </w:r>
      <w:proofErr w:type="gramStart"/>
      <w:r w:rsidRPr="00276011">
        <w:rPr>
          <w:rFonts w:ascii="微軟正黑體" w:eastAsia="微軟正黑體" w:hAnsi="微軟正黑體"/>
          <w:b/>
          <w:color w:val="0000FF"/>
          <w:szCs w:val="24"/>
          <w:u w:val="single"/>
        </w:rPr>
        <w:t>一</w:t>
      </w:r>
      <w:proofErr w:type="gramEnd"/>
      <w:r>
        <w:rPr>
          <w:rFonts w:ascii="微軟正黑體" w:eastAsia="微軟正黑體" w:hAnsi="微軟正黑體"/>
          <w:szCs w:val="24"/>
        </w:rPr>
        <w:t>商定並擔任之：1.提升研發能量2.提升行政服務3.提升產學服務4.提升學術研究水準5.提升教學品質。於當學年</w:t>
      </w:r>
      <w:r w:rsidRPr="00276011">
        <w:rPr>
          <w:rFonts w:ascii="微軟正黑體" w:eastAsia="微軟正黑體" w:hAnsi="微軟正黑體"/>
          <w:b/>
          <w:color w:val="0000FF"/>
          <w:szCs w:val="24"/>
          <w:u w:val="single"/>
        </w:rPr>
        <w:t>9月30日</w:t>
      </w:r>
      <w:r>
        <w:rPr>
          <w:rFonts w:ascii="微軟正黑體" w:eastAsia="微軟正黑體" w:hAnsi="微軟正黑體"/>
          <w:szCs w:val="24"/>
        </w:rPr>
        <w:t>前繳交（含電子檔），經系所主任及院長評核及簽名，送研發處</w:t>
      </w:r>
      <w:proofErr w:type="gramStart"/>
      <w:r>
        <w:rPr>
          <w:rFonts w:ascii="微軟正黑體" w:eastAsia="微軟正黑體" w:hAnsi="微軟正黑體"/>
          <w:szCs w:val="24"/>
        </w:rPr>
        <w:t>研推組</w:t>
      </w:r>
      <w:proofErr w:type="gramEnd"/>
      <w:r>
        <w:rPr>
          <w:rFonts w:ascii="微軟正黑體" w:eastAsia="微軟正黑體" w:hAnsi="微軟正黑體"/>
          <w:szCs w:val="24"/>
        </w:rPr>
        <w:t>彙整並呈校長核</w:t>
      </w:r>
      <w:proofErr w:type="gramStart"/>
      <w:r>
        <w:rPr>
          <w:rFonts w:ascii="微軟正黑體" w:eastAsia="微軟正黑體" w:hAnsi="微軟正黑體"/>
          <w:szCs w:val="24"/>
        </w:rPr>
        <w:t>閱</w:t>
      </w:r>
      <w:proofErr w:type="gramEnd"/>
      <w:r>
        <w:rPr>
          <w:rFonts w:ascii="微軟正黑體" w:eastAsia="微軟正黑體" w:hAnsi="微軟正黑體"/>
          <w:szCs w:val="24"/>
        </w:rPr>
        <w:t>，</w:t>
      </w:r>
      <w:proofErr w:type="gramStart"/>
      <w:r>
        <w:rPr>
          <w:rFonts w:ascii="微軟正黑體" w:eastAsia="微軟正黑體" w:hAnsi="微軟正黑體"/>
          <w:szCs w:val="24"/>
        </w:rPr>
        <w:t>影本送各</w:t>
      </w:r>
      <w:proofErr w:type="gramEnd"/>
      <w:r>
        <w:rPr>
          <w:rFonts w:ascii="微軟正黑體" w:eastAsia="微軟正黑體" w:hAnsi="微軟正黑體"/>
          <w:szCs w:val="24"/>
        </w:rPr>
        <w:t>院存查。</w:t>
      </w:r>
    </w:p>
    <w:p w:rsidR="005659F0" w:rsidRPr="005659F0" w:rsidRDefault="005659F0" w:rsidP="005812C9">
      <w:pPr>
        <w:numPr>
          <w:ilvl w:val="0"/>
          <w:numId w:val="1"/>
        </w:numPr>
        <w:spacing w:afterLines="20" w:after="83" w:line="400" w:lineRule="exact"/>
        <w:ind w:left="709" w:hanging="227"/>
        <w:jc w:val="both"/>
      </w:pPr>
      <w:r>
        <w:rPr>
          <w:rFonts w:ascii="微軟正黑體" w:eastAsia="微軟正黑體" w:hAnsi="微軟正黑體"/>
          <w:b/>
          <w:color w:val="000000"/>
          <w:szCs w:val="24"/>
        </w:rPr>
        <w:t>執行成效及學術成果評量報告表-</w:t>
      </w:r>
      <w:r>
        <w:rPr>
          <w:rFonts w:ascii="微軟正黑體" w:eastAsia="微軟正黑體" w:hAnsi="微軟正黑體"/>
          <w:color w:val="000000"/>
          <w:szCs w:val="24"/>
        </w:rPr>
        <w:t>於當學年結束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前</w:t>
      </w:r>
      <w:r w:rsidRPr="00276011">
        <w:rPr>
          <w:rFonts w:ascii="微軟正黑體" w:eastAsia="微軟正黑體" w:hAnsi="微軟正黑體"/>
          <w:b/>
          <w:color w:val="0000FF"/>
          <w:szCs w:val="24"/>
          <w:u w:val="single"/>
        </w:rPr>
        <w:t>5月</w:t>
      </w:r>
      <w:proofErr w:type="gramEnd"/>
      <w:r w:rsidRPr="00276011">
        <w:rPr>
          <w:rFonts w:ascii="微軟正黑體" w:eastAsia="微軟正黑體" w:hAnsi="微軟正黑體"/>
          <w:b/>
          <w:color w:val="0000FF"/>
          <w:szCs w:val="24"/>
          <w:u w:val="single"/>
        </w:rPr>
        <w:t>30日</w:t>
      </w:r>
      <w:r>
        <w:rPr>
          <w:rFonts w:ascii="微軟正黑體" w:eastAsia="微軟正黑體" w:hAnsi="微軟正黑體"/>
          <w:color w:val="000000"/>
          <w:szCs w:val="24"/>
        </w:rPr>
        <w:t>前繳交（含電子檔），經系所主任及院長評核及簽名</w:t>
      </w:r>
      <w:r>
        <w:rPr>
          <w:rFonts w:ascii="微軟正黑體" w:eastAsia="微軟正黑體" w:hAnsi="微軟正黑體"/>
          <w:szCs w:val="24"/>
        </w:rPr>
        <w:t>，</w:t>
      </w:r>
      <w:r>
        <w:rPr>
          <w:rFonts w:ascii="微軟正黑體" w:eastAsia="微軟正黑體" w:hAnsi="微軟正黑體"/>
          <w:color w:val="000000"/>
          <w:szCs w:val="24"/>
        </w:rPr>
        <w:t>送研發處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研推組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彙整，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以利續發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獎勵金審查。</w:t>
      </w:r>
    </w:p>
    <w:p w:rsidR="005659F0" w:rsidRPr="00276011" w:rsidRDefault="005659F0" w:rsidP="005812C9">
      <w:pPr>
        <w:numPr>
          <w:ilvl w:val="0"/>
          <w:numId w:val="1"/>
        </w:numPr>
        <w:spacing w:afterLines="20" w:after="83" w:line="400" w:lineRule="exact"/>
        <w:ind w:left="709" w:hanging="227"/>
        <w:jc w:val="both"/>
      </w:pPr>
      <w:r>
        <w:rPr>
          <w:rFonts w:ascii="微軟正黑體" w:eastAsia="微軟正黑體" w:hAnsi="微軟正黑體"/>
          <w:color w:val="000000"/>
          <w:szCs w:val="24"/>
        </w:rPr>
        <w:t>電子檔請逕傳研發處研推組承辦人</w:t>
      </w:r>
      <w:r w:rsidR="00276011">
        <w:rPr>
          <w:rFonts w:ascii="微軟正黑體" w:eastAsia="微軟正黑體" w:hAnsi="微軟正黑體" w:hint="eastAsia"/>
          <w:color w:val="000000"/>
          <w:szCs w:val="24"/>
        </w:rPr>
        <w:t>：</w:t>
      </w:r>
      <w:bookmarkStart w:id="0" w:name="_GoBack"/>
      <w:bookmarkEnd w:id="0"/>
      <w:r w:rsidRPr="00276011">
        <w:rPr>
          <w:rFonts w:ascii="微軟正黑體" w:eastAsia="微軟正黑體" w:hAnsi="微軟正黑體" w:hint="eastAsia"/>
          <w:szCs w:val="24"/>
        </w:rPr>
        <w:t>劉國美</w:t>
      </w:r>
      <w:r w:rsidRPr="00276011">
        <w:rPr>
          <w:rFonts w:ascii="微軟正黑體" w:eastAsia="微軟正黑體" w:hAnsi="微軟正黑體"/>
          <w:szCs w:val="24"/>
        </w:rPr>
        <w:t>信箱(E-mail:kmliu@cycu.edu.tw)</w:t>
      </w:r>
    </w:p>
    <w:p w:rsidR="005659F0" w:rsidRPr="005659F0" w:rsidRDefault="005659F0" w:rsidP="005812C9">
      <w:pPr>
        <w:numPr>
          <w:ilvl w:val="0"/>
          <w:numId w:val="1"/>
        </w:numPr>
        <w:spacing w:line="400" w:lineRule="exact"/>
        <w:ind w:left="709" w:hanging="227"/>
        <w:jc w:val="both"/>
      </w:pPr>
      <w:proofErr w:type="gramStart"/>
      <w:r>
        <w:rPr>
          <w:rFonts w:ascii="微軟正黑體" w:eastAsia="微軟正黑體" w:hAnsi="微軟正黑體"/>
          <w:b/>
          <w:szCs w:val="24"/>
        </w:rPr>
        <w:t>請依當學年</w:t>
      </w:r>
      <w:proofErr w:type="gramEnd"/>
      <w:r>
        <w:rPr>
          <w:rFonts w:ascii="微軟正黑體" w:eastAsia="微軟正黑體" w:hAnsi="微軟正黑體"/>
          <w:b/>
          <w:szCs w:val="24"/>
        </w:rPr>
        <w:t>度所填「</w:t>
      </w:r>
      <w:r>
        <w:rPr>
          <w:rFonts w:ascii="微軟正黑體" w:eastAsia="微軟正黑體" w:hAnsi="微軟正黑體"/>
          <w:b/>
          <w:color w:val="000000"/>
          <w:szCs w:val="24"/>
        </w:rPr>
        <w:t>特聘教授負擔任務項目表</w:t>
      </w:r>
      <w:r>
        <w:rPr>
          <w:rFonts w:ascii="微軟正黑體" w:eastAsia="微軟正黑體" w:hAnsi="微軟正黑體"/>
          <w:b/>
          <w:szCs w:val="24"/>
        </w:rPr>
        <w:t>」之內容提報具體成效。</w:t>
      </w:r>
    </w:p>
    <w:p w:rsidR="007B2D24" w:rsidRPr="005659F0" w:rsidRDefault="007B2D24" w:rsidP="00276011">
      <w:pPr>
        <w:spacing w:line="200" w:lineRule="exact"/>
        <w:jc w:val="both"/>
      </w:pPr>
    </w:p>
    <w:tbl>
      <w:tblPr>
        <w:tblW w:w="4691" w:type="pct"/>
        <w:tblInd w:w="5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2248"/>
        <w:gridCol w:w="4471"/>
      </w:tblGrid>
      <w:tr w:rsidR="007B2D24" w:rsidTr="009365B5">
        <w:trPr>
          <w:cantSplit/>
          <w:trHeight w:val="411"/>
        </w:trPr>
        <w:tc>
          <w:tcPr>
            <w:tcW w:w="2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kern w:val="0"/>
                <w:szCs w:val="24"/>
              </w:rPr>
              <w:t>任務項目</w:t>
            </w:r>
          </w:p>
        </w:tc>
        <w:tc>
          <w:tcPr>
            <w:tcW w:w="2248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ind w:right="-26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/>
                <w:bCs/>
                <w:szCs w:val="24"/>
              </w:rPr>
              <w:t>內容簡述</w:t>
            </w:r>
          </w:p>
        </w:tc>
        <w:tc>
          <w:tcPr>
            <w:tcW w:w="4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ind w:right="-26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/>
                <w:bCs/>
                <w:szCs w:val="24"/>
              </w:rPr>
              <w:t>具體執行/完成事項說明</w:t>
            </w:r>
          </w:p>
        </w:tc>
      </w:tr>
      <w:tr w:rsidR="007B2D24" w:rsidTr="009365B5">
        <w:trPr>
          <w:trHeight w:val="20"/>
        </w:trPr>
        <w:tc>
          <w:tcPr>
            <w:tcW w:w="22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1.提升研發能量</w:t>
            </w:r>
          </w:p>
        </w:tc>
        <w:tc>
          <w:tcPr>
            <w:tcW w:w="224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4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7B2D24" w:rsidTr="009365B5">
        <w:trPr>
          <w:trHeight w:val="20"/>
        </w:trPr>
        <w:tc>
          <w:tcPr>
            <w:tcW w:w="22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2.提升行政服務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7B2D24" w:rsidTr="009365B5">
        <w:trPr>
          <w:trHeight w:val="20"/>
        </w:trPr>
        <w:tc>
          <w:tcPr>
            <w:tcW w:w="22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3.提升產學服務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7B2D24" w:rsidTr="009365B5">
        <w:trPr>
          <w:trHeight w:val="20"/>
        </w:trPr>
        <w:tc>
          <w:tcPr>
            <w:tcW w:w="22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4.提升學術研究水準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7B2D24" w:rsidTr="009365B5">
        <w:trPr>
          <w:trHeight w:val="20"/>
        </w:trPr>
        <w:tc>
          <w:tcPr>
            <w:tcW w:w="22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5.提升教學品質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7B2D24" w:rsidTr="007B2D24">
        <w:trPr>
          <w:trHeight w:val="1078"/>
        </w:trPr>
        <w:tc>
          <w:tcPr>
            <w:tcW w:w="22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經驗傳承</w:t>
            </w:r>
          </w:p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協助研究能量提升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7B2D24" w:rsidTr="009365B5">
        <w:trPr>
          <w:trHeight w:val="20"/>
        </w:trPr>
        <w:tc>
          <w:tcPr>
            <w:tcW w:w="22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rPr>
                <w:rFonts w:ascii="微軟正黑體" w:eastAsia="微軟正黑體" w:hAnsi="微軟正黑體"/>
                <w:szCs w:val="24"/>
              </w:rPr>
            </w:pPr>
          </w:p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綜合自評</w:t>
            </w:r>
          </w:p>
          <w:p w:rsidR="007B2D24" w:rsidRDefault="007B2D24" w:rsidP="009365B5">
            <w:pPr>
              <w:autoSpaceDE w:val="0"/>
              <w:snapToGrid w:val="0"/>
              <w:spacing w:line="320" w:lineRule="atLeast"/>
              <w:ind w:left="288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24" w:rsidRDefault="007B2D24" w:rsidP="009365B5">
            <w:pPr>
              <w:spacing w:after="72"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7B2D24" w:rsidRPr="007B2D24" w:rsidRDefault="007B2D24" w:rsidP="007B2D24">
      <w:pPr>
        <w:spacing w:before="180" w:after="180" w:line="360" w:lineRule="exact"/>
        <w:ind w:left="480" w:hanging="480"/>
        <w:jc w:val="left"/>
        <w:rPr>
          <w:rFonts w:ascii="微軟正黑體" w:eastAsia="微軟正黑體" w:hAnsi="微軟正黑體"/>
          <w:b/>
          <w:bCs/>
          <w:sz w:val="28"/>
          <w:szCs w:val="24"/>
        </w:rPr>
      </w:pPr>
      <w:r w:rsidRPr="007B2D24">
        <w:rPr>
          <w:rFonts w:ascii="微軟正黑體" w:eastAsia="微軟正黑體" w:hAnsi="微軟正黑體"/>
          <w:b/>
          <w:bCs/>
          <w:sz w:val="28"/>
          <w:szCs w:val="24"/>
        </w:rPr>
        <w:lastRenderedPageBreak/>
        <w:t>二、學術成果</w:t>
      </w:r>
    </w:p>
    <w:p w:rsidR="007B2D24" w:rsidRDefault="007B2D24" w:rsidP="007B2D24">
      <w:pPr>
        <w:numPr>
          <w:ilvl w:val="0"/>
          <w:numId w:val="2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當學年度已發表之著作（期刊論文、研討論文、專書、部分專書、技術報告、專利及創作或展演等），請於本校教師著作系統完成登錄作業。</w:t>
      </w:r>
    </w:p>
    <w:p w:rsidR="007B2D24" w:rsidRDefault="007B2D24" w:rsidP="007B2D24">
      <w:pPr>
        <w:numPr>
          <w:ilvl w:val="1"/>
          <w:numId w:val="2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本人已確認於本校教師著作系統完成登錄作業。【請勾選】</w:t>
      </w:r>
    </w:p>
    <w:p w:rsidR="007B2D24" w:rsidRDefault="007B2D24" w:rsidP="007B2D24">
      <w:pPr>
        <w:numPr>
          <w:ilvl w:val="0"/>
          <w:numId w:val="1"/>
        </w:numPr>
        <w:spacing w:before="180" w:line="400" w:lineRule="exact"/>
        <w:ind w:left="964" w:hanging="482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當學年度績效【可就下列項目自行斟酌填報相關成果】</w:t>
      </w:r>
    </w:p>
    <w:p w:rsidR="007B2D24" w:rsidRDefault="007B2D24" w:rsidP="007B2D24">
      <w:pPr>
        <w:numPr>
          <w:ilvl w:val="0"/>
          <w:numId w:val="3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主持研究計畫或產學合作之名稱、金額及重要成果</w:t>
      </w:r>
    </w:p>
    <w:p w:rsidR="007B2D24" w:rsidRDefault="007B2D24" w:rsidP="007B2D24">
      <w:pPr>
        <w:numPr>
          <w:ilvl w:val="0"/>
          <w:numId w:val="3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學術著作出版及被資料庫收錄情形</w:t>
      </w:r>
    </w:p>
    <w:p w:rsidR="007B2D24" w:rsidRDefault="007B2D24" w:rsidP="007B2D24">
      <w:pPr>
        <w:numPr>
          <w:ilvl w:val="0"/>
          <w:numId w:val="3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申請/取得之專利項目</w:t>
      </w:r>
    </w:p>
    <w:p w:rsidR="007B2D24" w:rsidRDefault="007B2D24" w:rsidP="007B2D24">
      <w:pPr>
        <w:numPr>
          <w:ilvl w:val="0"/>
          <w:numId w:val="3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發表創作或展演情形（含作品或展演名稱/主辦單位/展出地點/展出日期）、</w:t>
      </w:r>
    </w:p>
    <w:p w:rsidR="007B2D24" w:rsidRDefault="007B2D24" w:rsidP="007B2D24">
      <w:pPr>
        <w:numPr>
          <w:ilvl w:val="0"/>
          <w:numId w:val="3"/>
        </w:numPr>
        <w:spacing w:line="400" w:lineRule="exact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獲校內外獎項情形（請註明獎項名稱/主辦單位/獲獎年度）、</w:t>
      </w:r>
    </w:p>
    <w:p w:rsidR="007B2D24" w:rsidRDefault="007B2D24" w:rsidP="007B2D24">
      <w:pPr>
        <w:numPr>
          <w:ilvl w:val="0"/>
          <w:numId w:val="3"/>
        </w:numPr>
        <w:spacing w:line="400" w:lineRule="exact"/>
        <w:jc w:val="left"/>
      </w:pPr>
      <w:r>
        <w:rPr>
          <w:rFonts w:ascii="微軟正黑體" w:eastAsia="微軟正黑體" w:hAnsi="微軟正黑體"/>
          <w:color w:val="000000"/>
          <w:szCs w:val="24"/>
        </w:rPr>
        <w:t>學術活動參與情形</w:t>
      </w:r>
      <w:proofErr w:type="gramStart"/>
      <w:r>
        <w:rPr>
          <w:rFonts w:ascii="微軟正黑體" w:eastAsia="微軟正黑體" w:hAnsi="微軟正黑體"/>
          <w:szCs w:val="24"/>
        </w:rPr>
        <w:t>（</w:t>
      </w:r>
      <w:proofErr w:type="gramEnd"/>
      <w:r>
        <w:rPr>
          <w:rFonts w:ascii="微軟正黑體" w:eastAsia="微軟正黑體" w:hAnsi="微軟正黑體"/>
          <w:szCs w:val="24"/>
        </w:rPr>
        <w:t>例如：重要會議邀請演講、擔任國際重要學術學會理監事、國際知名學術期刊編輯或評審委員或技術移轉具體績效等</w:t>
      </w:r>
      <w:proofErr w:type="gramStart"/>
      <w:r>
        <w:rPr>
          <w:rFonts w:ascii="微軟正黑體" w:eastAsia="微軟正黑體" w:hAnsi="微軟正黑體"/>
          <w:szCs w:val="24"/>
        </w:rPr>
        <w:t>）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。</w:t>
      </w:r>
    </w:p>
    <w:p w:rsidR="007B2D24" w:rsidRDefault="007B2D24" w:rsidP="007B2D24">
      <w:pPr>
        <w:numPr>
          <w:ilvl w:val="0"/>
          <w:numId w:val="3"/>
        </w:numPr>
        <w:spacing w:after="180" w:line="400" w:lineRule="exact"/>
        <w:ind w:left="1389" w:hanging="482"/>
        <w:jc w:val="lef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其他</w:t>
      </w:r>
    </w:p>
    <w:tbl>
      <w:tblPr>
        <w:tblW w:w="864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9"/>
      </w:tblGrid>
      <w:tr w:rsidR="007B2D24" w:rsidTr="009365B5">
        <w:tc>
          <w:tcPr>
            <w:tcW w:w="86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7B2D24" w:rsidRPr="007B2D24" w:rsidRDefault="007B2D24" w:rsidP="007B2D24">
      <w:pPr>
        <w:spacing w:before="180" w:after="180" w:line="360" w:lineRule="exact"/>
        <w:ind w:left="480" w:hanging="480"/>
        <w:jc w:val="left"/>
        <w:rPr>
          <w:rFonts w:ascii="微軟正黑體" w:eastAsia="微軟正黑體" w:hAnsi="微軟正黑體"/>
          <w:b/>
          <w:bCs/>
          <w:sz w:val="28"/>
          <w:szCs w:val="24"/>
        </w:rPr>
      </w:pPr>
      <w:r w:rsidRPr="007B2D24">
        <w:rPr>
          <w:rFonts w:ascii="微軟正黑體" w:eastAsia="微軟正黑體" w:hAnsi="微軟正黑體"/>
          <w:b/>
          <w:bCs/>
          <w:sz w:val="28"/>
          <w:szCs w:val="24"/>
        </w:rPr>
        <w:lastRenderedPageBreak/>
        <w:t>三、建議事項</w:t>
      </w:r>
    </w:p>
    <w:tbl>
      <w:tblPr>
        <w:tblW w:w="8933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3"/>
      </w:tblGrid>
      <w:tr w:rsidR="007B2D24" w:rsidTr="009365B5">
        <w:tc>
          <w:tcPr>
            <w:tcW w:w="8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B2D24" w:rsidRDefault="007B2D24" w:rsidP="009365B5">
            <w:pPr>
              <w:spacing w:after="72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7B2D24" w:rsidRDefault="007B2D24" w:rsidP="007B2D24">
      <w:pPr>
        <w:spacing w:before="360" w:line="280" w:lineRule="exact"/>
        <w:ind w:left="190" w:hanging="190"/>
        <w:jc w:val="left"/>
        <w:rPr>
          <w:rFonts w:ascii="微軟正黑體" w:eastAsia="微軟正黑體" w:hAnsi="微軟正黑體"/>
          <w:sz w:val="28"/>
          <w:szCs w:val="28"/>
        </w:rPr>
      </w:pPr>
    </w:p>
    <w:p w:rsidR="007B2D24" w:rsidRDefault="007B2D24" w:rsidP="007B2D24">
      <w:pPr>
        <w:spacing w:before="180" w:after="72"/>
        <w:jc w:val="both"/>
      </w:pPr>
      <w:r>
        <w:rPr>
          <w:rFonts w:ascii="微軟正黑體" w:eastAsia="微軟正黑體" w:hAnsi="微軟正黑體"/>
          <w:sz w:val="28"/>
          <w:szCs w:val="28"/>
        </w:rPr>
        <w:t>特聘教授簽名：</w:t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  <w:t>日期：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/>
          <w:sz w:val="28"/>
          <w:szCs w:val="28"/>
        </w:rPr>
        <w:t xml:space="preserve">年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5659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p w:rsidR="007B2D24" w:rsidRDefault="007B2D24" w:rsidP="007B2D24">
      <w:pPr>
        <w:spacing w:before="180" w:after="180" w:line="360" w:lineRule="exact"/>
        <w:ind w:left="480" w:hanging="480"/>
        <w:jc w:val="lef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四、</w:t>
      </w:r>
      <w:r w:rsidRPr="007B2D24">
        <w:rPr>
          <w:rFonts w:ascii="微軟正黑體" w:eastAsia="微軟正黑體" w:hAnsi="微軟正黑體"/>
          <w:b/>
          <w:bCs/>
          <w:sz w:val="28"/>
          <w:szCs w:val="24"/>
        </w:rPr>
        <w:t>系所主任</w:t>
      </w:r>
      <w:r>
        <w:rPr>
          <w:rFonts w:ascii="微軟正黑體" w:eastAsia="微軟正黑體" w:hAnsi="微軟正黑體"/>
          <w:b/>
          <w:sz w:val="28"/>
          <w:szCs w:val="28"/>
        </w:rPr>
        <w:t>綜合評述</w:t>
      </w:r>
    </w:p>
    <w:tbl>
      <w:tblPr>
        <w:tblW w:w="8933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3"/>
      </w:tblGrid>
      <w:tr w:rsidR="007B2D24" w:rsidTr="009365B5">
        <w:tc>
          <w:tcPr>
            <w:tcW w:w="8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after="72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B2D24" w:rsidRDefault="007B2D24" w:rsidP="009365B5">
            <w:pPr>
              <w:spacing w:after="72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B2D24" w:rsidRDefault="007B2D24" w:rsidP="009365B5">
            <w:pPr>
              <w:spacing w:after="72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7B2D24" w:rsidRDefault="007B2D24" w:rsidP="007B2D24">
      <w:pPr>
        <w:spacing w:before="360" w:line="280" w:lineRule="exact"/>
        <w:ind w:left="190" w:hanging="190"/>
        <w:jc w:val="left"/>
        <w:rPr>
          <w:rFonts w:ascii="微軟正黑體" w:eastAsia="微軟正黑體" w:hAnsi="微軟正黑體"/>
          <w:sz w:val="28"/>
          <w:szCs w:val="28"/>
        </w:rPr>
      </w:pPr>
    </w:p>
    <w:p w:rsidR="007B2D24" w:rsidRDefault="007B2D24" w:rsidP="007B2D24">
      <w:pPr>
        <w:spacing w:before="360" w:line="280" w:lineRule="exact"/>
        <w:ind w:left="190" w:hanging="190"/>
        <w:jc w:val="left"/>
      </w:pPr>
      <w:r>
        <w:rPr>
          <w:rFonts w:ascii="微軟正黑體" w:eastAsia="微軟正黑體" w:hAnsi="微軟正黑體"/>
          <w:sz w:val="28"/>
          <w:szCs w:val="28"/>
        </w:rPr>
        <w:t>系所主任簽名：</w:t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  <w:t xml:space="preserve"> 日期：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/>
          <w:sz w:val="28"/>
          <w:szCs w:val="28"/>
        </w:rPr>
        <w:t xml:space="preserve">年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5659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p w:rsidR="007B2D24" w:rsidRDefault="007B2D24" w:rsidP="007B2D24">
      <w:pPr>
        <w:spacing w:line="280" w:lineRule="exact"/>
        <w:ind w:left="161" w:hanging="163"/>
        <w:jc w:val="left"/>
        <w:rPr>
          <w:rFonts w:ascii="微軟正黑體" w:eastAsia="微軟正黑體" w:hAnsi="微軟正黑體"/>
          <w:szCs w:val="24"/>
        </w:rPr>
      </w:pPr>
    </w:p>
    <w:p w:rsidR="007B2D24" w:rsidRDefault="007B2D24" w:rsidP="007B2D24">
      <w:pPr>
        <w:spacing w:before="180" w:after="180"/>
        <w:jc w:val="left"/>
      </w:pPr>
      <w:r>
        <w:rPr>
          <w:rFonts w:ascii="微軟正黑體" w:eastAsia="微軟正黑體" w:hAnsi="微軟正黑體"/>
          <w:b/>
          <w:sz w:val="28"/>
          <w:szCs w:val="28"/>
        </w:rPr>
        <w:t>五、院長</w:t>
      </w:r>
      <w:r>
        <w:rPr>
          <w:rFonts w:ascii="微軟正黑體" w:eastAsia="微軟正黑體" w:hAnsi="微軟正黑體"/>
          <w:b/>
          <w:bCs/>
          <w:sz w:val="28"/>
          <w:szCs w:val="28"/>
        </w:rPr>
        <w:t>綜合評述</w:t>
      </w:r>
    </w:p>
    <w:tbl>
      <w:tblPr>
        <w:tblW w:w="8933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3"/>
      </w:tblGrid>
      <w:tr w:rsidR="007B2D24" w:rsidTr="009365B5">
        <w:tc>
          <w:tcPr>
            <w:tcW w:w="8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after="72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B2D24" w:rsidRDefault="007B2D24" w:rsidP="009365B5">
            <w:pPr>
              <w:spacing w:after="72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B2D24" w:rsidRDefault="007B2D24" w:rsidP="009365B5">
            <w:pPr>
              <w:spacing w:after="72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7B2D24" w:rsidRDefault="007B2D24" w:rsidP="007B2D24">
      <w:pPr>
        <w:spacing w:before="360" w:line="280" w:lineRule="exact"/>
        <w:ind w:left="190" w:hanging="190"/>
        <w:jc w:val="left"/>
        <w:rPr>
          <w:rFonts w:ascii="微軟正黑體" w:eastAsia="微軟正黑體" w:hAnsi="微軟正黑體"/>
          <w:sz w:val="28"/>
          <w:szCs w:val="28"/>
        </w:rPr>
      </w:pPr>
    </w:p>
    <w:p w:rsidR="007B2D24" w:rsidRDefault="007B2D24" w:rsidP="007B2D24">
      <w:pPr>
        <w:spacing w:before="360" w:line="280" w:lineRule="exact"/>
        <w:ind w:left="190" w:hanging="190"/>
        <w:jc w:val="left"/>
      </w:pPr>
      <w:r>
        <w:rPr>
          <w:rFonts w:ascii="微軟正黑體" w:eastAsia="微軟正黑體" w:hAnsi="微軟正黑體"/>
          <w:sz w:val="28"/>
          <w:szCs w:val="28"/>
        </w:rPr>
        <w:t>院長簽名：</w:t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  <w:u w:val="single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</w:r>
      <w:r>
        <w:rPr>
          <w:rFonts w:ascii="微軟正黑體" w:eastAsia="微軟正黑體" w:hAnsi="微軟正黑體"/>
          <w:sz w:val="28"/>
          <w:szCs w:val="28"/>
        </w:rPr>
        <w:tab/>
        <w:t xml:space="preserve"> 日期：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/>
          <w:sz w:val="28"/>
          <w:szCs w:val="28"/>
        </w:rPr>
        <w:t xml:space="preserve">年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="005659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p w:rsidR="007B2D24" w:rsidRDefault="007B2D24" w:rsidP="007B2D24">
      <w:pPr>
        <w:spacing w:before="360" w:line="280" w:lineRule="exact"/>
        <w:ind w:left="163" w:hanging="163"/>
        <w:jc w:val="left"/>
        <w:rPr>
          <w:rFonts w:ascii="微軟正黑體" w:eastAsia="微軟正黑體" w:hAnsi="微軟正黑體"/>
          <w:szCs w:val="24"/>
        </w:rPr>
      </w:pPr>
    </w:p>
    <w:tbl>
      <w:tblPr>
        <w:tblW w:w="9443" w:type="dxa"/>
        <w:tblInd w:w="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887"/>
        <w:gridCol w:w="3686"/>
      </w:tblGrid>
      <w:tr w:rsidR="007B2D24" w:rsidTr="009365B5">
        <w:trPr>
          <w:trHeight w:val="51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24" w:rsidRDefault="007B2D24" w:rsidP="009365B5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研究推動組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24" w:rsidRDefault="007B2D24" w:rsidP="009365B5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組  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24" w:rsidRDefault="007B2D24" w:rsidP="009365B5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研發長</w:t>
            </w:r>
          </w:p>
        </w:tc>
      </w:tr>
      <w:tr w:rsidR="007B2D24" w:rsidTr="007B2D24">
        <w:trPr>
          <w:trHeight w:val="137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before="360"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7B2D24" w:rsidRDefault="007B2D24" w:rsidP="009365B5">
            <w:pPr>
              <w:spacing w:before="360"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before="360"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24" w:rsidRDefault="007B2D24" w:rsidP="009365B5">
            <w:pPr>
              <w:spacing w:before="360"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C450F" w:rsidRDefault="00FC450F"/>
    <w:sectPr w:rsidR="00FC450F">
      <w:headerReference w:type="default" r:id="rId8"/>
      <w:footerReference w:type="default" r:id="rId9"/>
      <w:pgSz w:w="11906" w:h="16838"/>
      <w:pgMar w:top="1134" w:right="1134" w:bottom="1134" w:left="1134" w:header="851" w:footer="510" w:gutter="0"/>
      <w:cols w:space="720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6E" w:rsidRDefault="00D4476E">
      <w:r>
        <w:separator/>
      </w:r>
    </w:p>
  </w:endnote>
  <w:endnote w:type="continuationSeparator" w:id="0">
    <w:p w:rsidR="00D4476E" w:rsidRDefault="00D4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93" w:rsidRDefault="007B2D24">
    <w:pPr>
      <w:pStyle w:val="a5"/>
      <w:spacing w:after="48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76011">
      <w:rPr>
        <w:noProof/>
        <w:lang w:val="zh-TW"/>
      </w:rPr>
      <w:t>3</w:t>
    </w:r>
    <w:r>
      <w:rPr>
        <w:lang w:val="zh-TW"/>
      </w:rPr>
      <w:fldChar w:fldCharType="end"/>
    </w:r>
  </w:p>
  <w:p w:rsidR="00935D93" w:rsidRDefault="00D4476E">
    <w:pPr>
      <w:pStyle w:val="a5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6E" w:rsidRDefault="00D4476E">
      <w:r>
        <w:separator/>
      </w:r>
    </w:p>
  </w:footnote>
  <w:footnote w:type="continuationSeparator" w:id="0">
    <w:p w:rsidR="00D4476E" w:rsidRDefault="00D4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93" w:rsidRPr="005812C9" w:rsidRDefault="005812C9" w:rsidP="005812C9">
    <w:pPr>
      <w:pStyle w:val="a3"/>
      <w:spacing w:afterLines="20" w:after="48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【</w:t>
    </w:r>
    <w:r w:rsidRPr="005812C9">
      <w:rPr>
        <w:rFonts w:ascii="微軟正黑體" w:eastAsia="微軟正黑體" w:hAnsi="微軟正黑體" w:hint="eastAsia"/>
      </w:rPr>
      <w:t>附件2</w:t>
    </w:r>
    <w:r>
      <w:rPr>
        <w:rFonts w:ascii="微軟正黑體" w:eastAsia="微軟正黑體" w:hAnsi="微軟正黑體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CB8"/>
    <w:multiLevelType w:val="multilevel"/>
    <w:tmpl w:val="C9FEAB9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" w15:restartNumberingAfterBreak="0">
    <w:nsid w:val="27F22B70"/>
    <w:multiLevelType w:val="multilevel"/>
    <w:tmpl w:val="48EAB572"/>
    <w:lvl w:ilvl="0">
      <w:numFmt w:val="bullet"/>
      <w:lvlText w:val=""/>
      <w:lvlJc w:val="left"/>
      <w:pPr>
        <w:ind w:left="1387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86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34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2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0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8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26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74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27" w:hanging="480"/>
      </w:pPr>
      <w:rPr>
        <w:rFonts w:ascii="Wingdings" w:hAnsi="Wingdings"/>
      </w:rPr>
    </w:lvl>
  </w:abstractNum>
  <w:abstractNum w:abstractNumId="2" w15:restartNumberingAfterBreak="0">
    <w:nsid w:val="6DC61C80"/>
    <w:multiLevelType w:val="multilevel"/>
    <w:tmpl w:val="0DD4CFD2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4"/>
    <w:rsid w:val="00276011"/>
    <w:rsid w:val="00334469"/>
    <w:rsid w:val="005659F0"/>
    <w:rsid w:val="005812C9"/>
    <w:rsid w:val="007B2D24"/>
    <w:rsid w:val="00936819"/>
    <w:rsid w:val="00D4476E"/>
    <w:rsid w:val="00E14343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15925-85D1-4838-9188-B065EEC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2D24"/>
    <w:pPr>
      <w:widowControl w:val="0"/>
      <w:suppressAutoHyphens/>
      <w:autoSpaceDN w:val="0"/>
      <w:jc w:val="center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B2D24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7B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2D24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B7CC-D271-4146-B651-7E1EFDBB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劉國美</dc:creator>
  <cp:keywords/>
  <dc:description/>
  <cp:lastModifiedBy>劉國美</cp:lastModifiedBy>
  <cp:revision>5</cp:revision>
  <dcterms:created xsi:type="dcterms:W3CDTF">2021-05-26T00:52:00Z</dcterms:created>
  <dcterms:modified xsi:type="dcterms:W3CDTF">2021-08-19T07:17:00Z</dcterms:modified>
</cp:coreProperties>
</file>